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C4" w:rsidRDefault="005F26C4" w:rsidP="005F26C4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Аннотация</w:t>
      </w:r>
    </w:p>
    <w:p w:rsidR="005F26C4" w:rsidRDefault="005F26C4" w:rsidP="005F26C4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к рабочей программе по учебному предмету «Основы религиозных культур и светской этики». </w:t>
      </w:r>
    </w:p>
    <w:p w:rsidR="005F26C4" w:rsidRDefault="005F26C4" w:rsidP="005F26C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Основ</w:t>
      </w:r>
      <w:r>
        <w:rPr>
          <w:color w:val="000000"/>
        </w:rPr>
        <w:t>ной образовательной программы МК</w:t>
      </w:r>
      <w:r>
        <w:rPr>
          <w:color w:val="000000"/>
        </w:rPr>
        <w:t xml:space="preserve">ОУ </w:t>
      </w:r>
      <w:r>
        <w:rPr>
          <w:color w:val="000000"/>
        </w:rPr>
        <w:t>«</w:t>
      </w:r>
      <w:proofErr w:type="spellStart"/>
      <w:r>
        <w:rPr>
          <w:color w:val="000000"/>
        </w:rPr>
        <w:t>Испикская</w:t>
      </w:r>
      <w:proofErr w:type="spellEnd"/>
      <w:r>
        <w:rPr>
          <w:color w:val="000000"/>
        </w:rPr>
        <w:t xml:space="preserve"> ООШ»</w:t>
      </w:r>
      <w:r>
        <w:rPr>
          <w:color w:val="000000"/>
        </w:rPr>
        <w:t>, а также планируемыми результатами начального общего образования, с учетом возможностей учебно-методической системы «Начальная школа XXI века». Программа составлена на основе Программы</w:t>
      </w:r>
      <w:r>
        <w:rPr>
          <w:color w:val="000000"/>
        </w:rPr>
        <w:t xml:space="preserve"> </w:t>
      </w:r>
      <w:r>
        <w:rPr>
          <w:color w:val="000000"/>
        </w:rPr>
        <w:t>общеобразовательных учреждений 4-5 классы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Данилюк А.Я.-М.: «Просвещение», 2012.</w:t>
      </w:r>
    </w:p>
    <w:p w:rsidR="005F26C4" w:rsidRDefault="005F26C4" w:rsidP="005F26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Учебно –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 Для реализации программы используется учебник:</w:t>
      </w:r>
    </w:p>
    <w:p w:rsidR="005F26C4" w:rsidRDefault="005F26C4" w:rsidP="005F26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Основы духовно-нравственной культуры народов России. Основы православной культуры.4-5 кл</w:t>
      </w:r>
      <w:r>
        <w:rPr>
          <w:color w:val="000000"/>
        </w:rPr>
        <w:t xml:space="preserve">ассы: учебник для общеобразовательных  </w:t>
      </w:r>
      <w:r>
        <w:rPr>
          <w:color w:val="000000"/>
        </w:rPr>
        <w:t xml:space="preserve">учреждений/А.В. </w:t>
      </w:r>
      <w:proofErr w:type="spellStart"/>
      <w:r>
        <w:rPr>
          <w:color w:val="000000"/>
        </w:rPr>
        <w:t>Кураев</w:t>
      </w:r>
      <w:proofErr w:type="gramStart"/>
      <w:r>
        <w:rPr>
          <w:color w:val="000000"/>
        </w:rPr>
        <w:t>.М</w:t>
      </w:r>
      <w:proofErr w:type="spellEnd"/>
      <w:proofErr w:type="gramEnd"/>
      <w:r>
        <w:rPr>
          <w:color w:val="000000"/>
        </w:rPr>
        <w:t>.: Просвещение,2012.</w:t>
      </w:r>
    </w:p>
    <w:p w:rsidR="005F26C4" w:rsidRDefault="005F26C4" w:rsidP="005F26C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Данный модуль комплексного курса ОРКСЭ - «</w:t>
      </w:r>
      <w:r>
        <w:rPr>
          <w:color w:val="000000"/>
        </w:rPr>
        <w:t>исламской культуры</w:t>
      </w:r>
      <w:r>
        <w:rPr>
          <w:color w:val="000000"/>
        </w:rPr>
        <w:t xml:space="preserve">» - изучается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4 классов с их согласия и по выбору его родителей. Преподавание основ </w:t>
      </w:r>
      <w:r>
        <w:rPr>
          <w:color w:val="000000"/>
        </w:rPr>
        <w:t xml:space="preserve">исламской </w:t>
      </w:r>
      <w:r>
        <w:rPr>
          <w:color w:val="000000"/>
        </w:rPr>
        <w:t xml:space="preserve"> культуры не ставит цели дать школьнику «теорию духовности» или «теорию нравственности». Оно направлено на то, чтобы сориентировать школьника в современной жизни общества, обеспечивая при этом интеграцию в культурную традицию общества — </w:t>
      </w:r>
      <w:proofErr w:type="gramStart"/>
      <w:r>
        <w:rPr>
          <w:color w:val="000000"/>
        </w:rPr>
        <w:t>в глубь</w:t>
      </w:r>
      <w:proofErr w:type="gramEnd"/>
      <w:r>
        <w:rPr>
          <w:color w:val="000000"/>
        </w:rPr>
        <w:t xml:space="preserve"> времен. Учащиеся начальной </w:t>
      </w:r>
      <w:proofErr w:type="gramStart"/>
      <w:r>
        <w:rPr>
          <w:color w:val="000000"/>
        </w:rPr>
        <w:t>школы</w:t>
      </w:r>
      <w:proofErr w:type="gramEnd"/>
      <w:r>
        <w:rPr>
          <w:color w:val="000000"/>
        </w:rPr>
        <w:t xml:space="preserve"> прежде всего должны ознакомиться со священными страницами родной истории, чтобы впоследствии им стало понятно, почему человек должен стремиться к добродетельной жизни.</w:t>
      </w:r>
    </w:p>
    <w:p w:rsidR="005F26C4" w:rsidRDefault="005F26C4" w:rsidP="005F26C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 курса «Основы православной культуры» 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5F26C4" w:rsidRDefault="005F26C4" w:rsidP="005F26C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Задачи учебного курса:</w:t>
      </w:r>
    </w:p>
    <w:p w:rsidR="005F26C4" w:rsidRDefault="005F26C4" w:rsidP="005F26C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Знакомство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основами православной культуры;</w:t>
      </w:r>
    </w:p>
    <w:p w:rsidR="005F26C4" w:rsidRDefault="005F26C4" w:rsidP="005F26C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5F26C4" w:rsidRDefault="005F26C4" w:rsidP="005F26C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Обобщение знаний, понятий и представлений о духовной культуре и морали, полученных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в начальной школе;</w:t>
      </w:r>
    </w:p>
    <w:p w:rsidR="005F26C4" w:rsidRDefault="005F26C4" w:rsidP="005F26C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5F26C4" w:rsidRDefault="005F26C4" w:rsidP="005F26C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5F26C4" w:rsidRDefault="005F26C4" w:rsidP="005F26C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Курс ОРКСЭ будет содействовать интеграции всех участников образовательного процесса (школьников, родителей, учителей) в национальную мировую культуру.</w:t>
      </w:r>
    </w:p>
    <w:p w:rsidR="005F26C4" w:rsidRDefault="005F26C4" w:rsidP="005F26C4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 xml:space="preserve">Цель учебного предмета «Основы </w:t>
      </w:r>
      <w:r>
        <w:rPr>
          <w:color w:val="000000"/>
        </w:rPr>
        <w:t xml:space="preserve">исламской </w:t>
      </w:r>
      <w:bookmarkStart w:id="0" w:name="_GoBack"/>
      <w:bookmarkEnd w:id="0"/>
      <w:r>
        <w:rPr>
          <w:color w:val="000000"/>
        </w:rPr>
        <w:t xml:space="preserve"> культуры» состоит в том, чтобы помочь воспитаннику российской 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</w:r>
      <w:proofErr w:type="gramEnd"/>
    </w:p>
    <w:p w:rsidR="007C573A" w:rsidRPr="005F26C4" w:rsidRDefault="005F26C4" w:rsidP="005F26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изучение отводится 1 час в неделю. Общее количество часов по классам: 4 класс – 34 часа (34 учебных недели)</w:t>
      </w:r>
    </w:p>
    <w:sectPr w:rsidR="007C573A" w:rsidRPr="005F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9F8"/>
    <w:multiLevelType w:val="multilevel"/>
    <w:tmpl w:val="3588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C0880"/>
    <w:multiLevelType w:val="multilevel"/>
    <w:tmpl w:val="9882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1A"/>
    <w:rsid w:val="005F26C4"/>
    <w:rsid w:val="007C573A"/>
    <w:rsid w:val="00AD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2019-03-06T05:46:00Z</dcterms:created>
  <dcterms:modified xsi:type="dcterms:W3CDTF">2019-03-06T05:51:00Z</dcterms:modified>
</cp:coreProperties>
</file>