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CC" w:rsidRDefault="00EE4ACC" w:rsidP="00895A3C">
      <w:pPr>
        <w:spacing w:after="0" w:line="240" w:lineRule="auto"/>
        <w:rPr>
          <w:rFonts w:ascii="Times New Roman" w:eastAsia="Times New Roman" w:hAnsi="Times New Roman" w:cs="Times New Roman"/>
          <w:sz w:val="24"/>
          <w:szCs w:val="24"/>
        </w:rPr>
      </w:pPr>
    </w:p>
    <w:p w:rsidR="00895A3C" w:rsidRPr="00895A3C" w:rsidRDefault="00895A3C" w:rsidP="00895A3C">
      <w:pPr>
        <w:spacing w:after="0" w:line="240" w:lineRule="auto"/>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 </w:t>
      </w:r>
    </w:p>
    <w:p w:rsidR="00895A3C" w:rsidRPr="00895A3C" w:rsidRDefault="00895A3C" w:rsidP="00895A3C">
      <w:pPr>
        <w:spacing w:after="0" w:line="240" w:lineRule="auto"/>
        <w:rPr>
          <w:rFonts w:ascii="Times New Roman" w:eastAsia="Times New Roman" w:hAnsi="Times New Roman" w:cs="Times New Roman"/>
          <w:color w:val="000000" w:themeColor="text1"/>
          <w:sz w:val="24"/>
          <w:szCs w:val="24"/>
        </w:rPr>
      </w:pPr>
    </w:p>
    <w:p w:rsidR="00895A3C" w:rsidRPr="00332E4E" w:rsidRDefault="00895A3C" w:rsidP="00332E4E">
      <w:pPr>
        <w:spacing w:after="0" w:line="240" w:lineRule="auto"/>
        <w:jc w:val="center"/>
        <w:rPr>
          <w:rFonts w:ascii="Times New Roman" w:eastAsia="Times New Roman" w:hAnsi="Times New Roman" w:cs="Times New Roman"/>
          <w:b/>
          <w:color w:val="000000" w:themeColor="text1"/>
          <w:sz w:val="24"/>
          <w:szCs w:val="24"/>
        </w:rPr>
      </w:pPr>
      <w:r w:rsidRPr="00332E4E">
        <w:rPr>
          <w:rFonts w:ascii="Times New Roman" w:eastAsia="Times New Roman" w:hAnsi="Times New Roman" w:cs="Times New Roman"/>
          <w:b/>
          <w:color w:val="000000" w:themeColor="text1"/>
          <w:sz w:val="24"/>
          <w:szCs w:val="24"/>
        </w:rPr>
        <w:t>ПРАВИЛА</w:t>
      </w:r>
    </w:p>
    <w:p w:rsidR="00332E4E" w:rsidRDefault="00895A3C" w:rsidP="00332E4E">
      <w:pPr>
        <w:spacing w:after="0" w:line="240" w:lineRule="auto"/>
        <w:jc w:val="center"/>
        <w:rPr>
          <w:rFonts w:ascii="Times New Roman" w:eastAsia="Times New Roman" w:hAnsi="Times New Roman" w:cs="Times New Roman"/>
          <w:b/>
          <w:color w:val="000000" w:themeColor="text1"/>
          <w:sz w:val="24"/>
          <w:szCs w:val="24"/>
        </w:rPr>
      </w:pPr>
      <w:r w:rsidRPr="00332E4E">
        <w:rPr>
          <w:rFonts w:ascii="Times New Roman" w:eastAsia="Times New Roman" w:hAnsi="Times New Roman" w:cs="Times New Roman"/>
          <w:b/>
          <w:color w:val="000000" w:themeColor="text1"/>
          <w:sz w:val="24"/>
          <w:szCs w:val="24"/>
        </w:rPr>
        <w:t xml:space="preserve">внутреннего трудового распорядка для работников </w:t>
      </w:r>
    </w:p>
    <w:p w:rsidR="00332E4E" w:rsidRDefault="00EE4ACC" w:rsidP="00332E4E">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МК</w:t>
      </w:r>
      <w:r w:rsidR="00332E4E">
        <w:rPr>
          <w:rFonts w:ascii="Times New Roman" w:eastAsia="Times New Roman" w:hAnsi="Times New Roman" w:cs="Times New Roman"/>
          <w:b/>
          <w:color w:val="000000" w:themeColor="text1"/>
          <w:sz w:val="24"/>
          <w:szCs w:val="24"/>
        </w:rPr>
        <w:t>ОУ</w:t>
      </w:r>
      <w:r>
        <w:rPr>
          <w:rFonts w:ascii="Times New Roman" w:eastAsia="Times New Roman" w:hAnsi="Times New Roman" w:cs="Times New Roman"/>
          <w:b/>
          <w:color w:val="000000" w:themeColor="text1"/>
          <w:sz w:val="24"/>
          <w:szCs w:val="24"/>
        </w:rPr>
        <w:t xml:space="preserve"> «</w:t>
      </w:r>
      <w:proofErr w:type="spellStart"/>
      <w:r w:rsidR="006576E4">
        <w:rPr>
          <w:rFonts w:ascii="Times New Roman" w:eastAsia="Times New Roman" w:hAnsi="Times New Roman" w:cs="Times New Roman"/>
          <w:b/>
          <w:color w:val="000000" w:themeColor="text1"/>
          <w:sz w:val="24"/>
          <w:szCs w:val="24"/>
        </w:rPr>
        <w:t>Испикская</w:t>
      </w:r>
      <w:proofErr w:type="spellEnd"/>
      <w:r w:rsidR="006576E4">
        <w:rPr>
          <w:rFonts w:ascii="Times New Roman" w:eastAsia="Times New Roman" w:hAnsi="Times New Roman" w:cs="Times New Roman"/>
          <w:b/>
          <w:color w:val="000000" w:themeColor="text1"/>
          <w:sz w:val="24"/>
          <w:szCs w:val="24"/>
        </w:rPr>
        <w:t xml:space="preserve"> ООШ</w:t>
      </w:r>
      <w:r w:rsidR="00332E4E">
        <w:rPr>
          <w:rFonts w:ascii="Times New Roman" w:eastAsia="Times New Roman" w:hAnsi="Times New Roman" w:cs="Times New Roman"/>
          <w:b/>
          <w:color w:val="000000" w:themeColor="text1"/>
          <w:sz w:val="24"/>
          <w:szCs w:val="24"/>
        </w:rPr>
        <w:t>»</w:t>
      </w:r>
    </w:p>
    <w:p w:rsidR="00332E4E" w:rsidRDefault="00332E4E" w:rsidP="00DE3E71">
      <w:pPr>
        <w:spacing w:after="0" w:line="240" w:lineRule="auto"/>
        <w:jc w:val="both"/>
        <w:rPr>
          <w:rFonts w:ascii="Times New Roman" w:eastAsia="Times New Roman" w:hAnsi="Times New Roman" w:cs="Times New Roman"/>
          <w:b/>
          <w:color w:val="000000" w:themeColor="text1"/>
          <w:sz w:val="24"/>
          <w:szCs w:val="24"/>
        </w:rPr>
      </w:pPr>
    </w:p>
    <w:p w:rsidR="00895A3C" w:rsidRPr="001B6665" w:rsidRDefault="00895A3C" w:rsidP="00DE3E71">
      <w:pPr>
        <w:spacing w:after="0" w:line="240" w:lineRule="auto"/>
        <w:jc w:val="both"/>
        <w:rPr>
          <w:rFonts w:ascii="Times New Roman" w:eastAsia="Times New Roman" w:hAnsi="Times New Roman" w:cs="Times New Roman"/>
          <w:b/>
          <w:color w:val="000000" w:themeColor="text1"/>
          <w:sz w:val="24"/>
          <w:szCs w:val="24"/>
        </w:rPr>
      </w:pPr>
      <w:r w:rsidRPr="001B6665">
        <w:rPr>
          <w:rFonts w:ascii="Times New Roman" w:eastAsia="Times New Roman" w:hAnsi="Times New Roman" w:cs="Times New Roman"/>
          <w:b/>
          <w:color w:val="000000" w:themeColor="text1"/>
          <w:sz w:val="24"/>
          <w:szCs w:val="24"/>
        </w:rPr>
        <w:t>1. Общие положения</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Настоящие правила внутреннего трудового распорядка (далее – Правила) устанавливают </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взаимные права и обязанности работодателя – </w:t>
      </w:r>
      <w:r w:rsidR="00EE4ACC">
        <w:rPr>
          <w:rFonts w:ascii="Times New Roman" w:eastAsia="Times New Roman" w:hAnsi="Times New Roman" w:cs="Times New Roman"/>
          <w:color w:val="000000" w:themeColor="text1"/>
          <w:sz w:val="24"/>
          <w:szCs w:val="24"/>
        </w:rPr>
        <w:t>МК</w:t>
      </w:r>
      <w:r w:rsidR="005043A6">
        <w:rPr>
          <w:rFonts w:ascii="Times New Roman" w:eastAsia="Times New Roman" w:hAnsi="Times New Roman" w:cs="Times New Roman"/>
          <w:color w:val="000000" w:themeColor="text1"/>
          <w:sz w:val="24"/>
          <w:szCs w:val="24"/>
        </w:rPr>
        <w:t>О</w:t>
      </w:r>
      <w:r w:rsidR="00EE4ACC">
        <w:rPr>
          <w:rFonts w:ascii="Times New Roman" w:eastAsia="Times New Roman" w:hAnsi="Times New Roman" w:cs="Times New Roman"/>
          <w:color w:val="000000" w:themeColor="text1"/>
          <w:sz w:val="24"/>
          <w:szCs w:val="24"/>
        </w:rPr>
        <w:t>У «</w:t>
      </w:r>
      <w:proofErr w:type="spellStart"/>
      <w:r w:rsidR="006576E4">
        <w:rPr>
          <w:rFonts w:ascii="Times New Roman" w:eastAsia="Times New Roman" w:hAnsi="Times New Roman" w:cs="Times New Roman"/>
          <w:color w:val="000000" w:themeColor="text1"/>
          <w:sz w:val="24"/>
          <w:szCs w:val="24"/>
        </w:rPr>
        <w:t>Испикская</w:t>
      </w:r>
      <w:proofErr w:type="spellEnd"/>
      <w:r w:rsidR="006576E4">
        <w:rPr>
          <w:rFonts w:ascii="Times New Roman" w:eastAsia="Times New Roman" w:hAnsi="Times New Roman" w:cs="Times New Roman"/>
          <w:color w:val="000000" w:themeColor="text1"/>
          <w:sz w:val="24"/>
          <w:szCs w:val="24"/>
        </w:rPr>
        <w:t xml:space="preserve"> ООШ</w:t>
      </w:r>
      <w:bookmarkStart w:id="0" w:name="_GoBack"/>
      <w:bookmarkEnd w:id="0"/>
      <w:proofErr w:type="gramStart"/>
      <w:r w:rsidR="00EE4ACC">
        <w:rPr>
          <w:rFonts w:ascii="Times New Roman" w:eastAsia="Times New Roman" w:hAnsi="Times New Roman" w:cs="Times New Roman"/>
          <w:color w:val="000000" w:themeColor="text1"/>
          <w:sz w:val="24"/>
          <w:szCs w:val="24"/>
        </w:rPr>
        <w:t>»</w:t>
      </w:r>
      <w:r w:rsidRPr="00895A3C">
        <w:rPr>
          <w:rFonts w:ascii="Times New Roman" w:eastAsia="Times New Roman" w:hAnsi="Times New Roman" w:cs="Times New Roman"/>
          <w:color w:val="000000" w:themeColor="text1"/>
          <w:sz w:val="24"/>
          <w:szCs w:val="24"/>
        </w:rPr>
        <w:t>(</w:t>
      </w:r>
      <w:proofErr w:type="gramEnd"/>
      <w:r w:rsidRPr="00895A3C">
        <w:rPr>
          <w:rFonts w:ascii="Times New Roman" w:eastAsia="Times New Roman" w:hAnsi="Times New Roman" w:cs="Times New Roman"/>
          <w:color w:val="000000" w:themeColor="text1"/>
          <w:sz w:val="24"/>
          <w:szCs w:val="24"/>
        </w:rPr>
        <w:t xml:space="preserve">далее – </w:t>
      </w:r>
      <w:r w:rsidR="005043A6">
        <w:rPr>
          <w:rFonts w:ascii="Times New Roman" w:eastAsia="Times New Roman" w:hAnsi="Times New Roman" w:cs="Times New Roman"/>
          <w:color w:val="000000" w:themeColor="text1"/>
          <w:sz w:val="24"/>
          <w:szCs w:val="24"/>
        </w:rPr>
        <w:t xml:space="preserve">ОУ </w:t>
      </w:r>
      <w:r w:rsidRPr="00895A3C">
        <w:rPr>
          <w:rFonts w:ascii="Times New Roman" w:eastAsia="Times New Roman" w:hAnsi="Times New Roman" w:cs="Times New Roman"/>
          <w:color w:val="000000" w:themeColor="text1"/>
          <w:sz w:val="24"/>
          <w:szCs w:val="24"/>
        </w:rPr>
        <w:t xml:space="preserve">) и работников, </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ответственность за их соблюдение и исполнение.</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 </w:t>
      </w:r>
    </w:p>
    <w:p w:rsidR="00895A3C" w:rsidRPr="001B6665" w:rsidRDefault="00895A3C" w:rsidP="00DE3E71">
      <w:pPr>
        <w:spacing w:after="0" w:line="240" w:lineRule="auto"/>
        <w:jc w:val="both"/>
        <w:rPr>
          <w:rFonts w:ascii="Times New Roman" w:eastAsia="Times New Roman" w:hAnsi="Times New Roman" w:cs="Times New Roman"/>
          <w:b/>
          <w:color w:val="000000" w:themeColor="text1"/>
          <w:sz w:val="24"/>
          <w:szCs w:val="24"/>
        </w:rPr>
      </w:pPr>
      <w:r w:rsidRPr="001B6665">
        <w:rPr>
          <w:rFonts w:ascii="Times New Roman" w:eastAsia="Times New Roman" w:hAnsi="Times New Roman" w:cs="Times New Roman"/>
          <w:b/>
          <w:color w:val="000000" w:themeColor="text1"/>
          <w:sz w:val="24"/>
          <w:szCs w:val="24"/>
        </w:rPr>
        <w:t>2. Порядок приема, перевода и увольнения работников</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2.1. Работники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реализуют свое право на труд путем заключения трудового договора.</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Сторонами трудового договора являются работник 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как юридическое ли</w:t>
      </w:r>
      <w:r w:rsidR="00EE4ACC">
        <w:rPr>
          <w:rFonts w:ascii="Times New Roman" w:eastAsia="Times New Roman" w:hAnsi="Times New Roman" w:cs="Times New Roman"/>
          <w:color w:val="000000" w:themeColor="text1"/>
          <w:sz w:val="24"/>
          <w:szCs w:val="24"/>
        </w:rPr>
        <w:t xml:space="preserve">цо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 работодатель, представленный </w:t>
      </w:r>
      <w:r w:rsidR="005043A6">
        <w:rPr>
          <w:rFonts w:ascii="Times New Roman" w:eastAsia="Times New Roman" w:hAnsi="Times New Roman" w:cs="Times New Roman"/>
          <w:color w:val="000000" w:themeColor="text1"/>
          <w:sz w:val="24"/>
          <w:szCs w:val="24"/>
        </w:rPr>
        <w:t>заведующим</w:t>
      </w:r>
      <w:r w:rsidRPr="00895A3C">
        <w:rPr>
          <w:rFonts w:ascii="Times New Roman" w:eastAsia="Times New Roman" w:hAnsi="Times New Roman" w:cs="Times New Roman"/>
          <w:color w:val="000000" w:themeColor="text1"/>
          <w:sz w:val="24"/>
          <w:szCs w:val="24"/>
        </w:rPr>
        <w:t xml:space="preserve">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2.2. Лица, поступающие на работу в </w:t>
      </w:r>
      <w:r w:rsidR="005043A6">
        <w:rPr>
          <w:rFonts w:ascii="Times New Roman" w:eastAsia="Times New Roman" w:hAnsi="Times New Roman" w:cs="Times New Roman"/>
          <w:color w:val="000000" w:themeColor="text1"/>
          <w:sz w:val="24"/>
          <w:szCs w:val="24"/>
        </w:rPr>
        <w:t>ДОУ</w:t>
      </w:r>
      <w:r w:rsidRPr="00895A3C">
        <w:rPr>
          <w:rFonts w:ascii="Times New Roman" w:eastAsia="Times New Roman" w:hAnsi="Times New Roman" w:cs="Times New Roman"/>
          <w:color w:val="000000" w:themeColor="text1"/>
          <w:sz w:val="24"/>
          <w:szCs w:val="24"/>
        </w:rPr>
        <w:t xml:space="preserve">, проходят обязательные предварительные (при </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поступлении на работу) и периодические (для лиц в возрасте до 21 года – ежегодные) </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медицинские осмотры в случаях и порядке, предусмотренном действующим</w:t>
      </w:r>
      <w:r w:rsidR="005043A6">
        <w:rPr>
          <w:rFonts w:ascii="Times New Roman" w:eastAsia="Times New Roman" w:hAnsi="Times New Roman" w:cs="Times New Roman"/>
          <w:color w:val="000000" w:themeColor="text1"/>
          <w:sz w:val="24"/>
          <w:szCs w:val="24"/>
        </w:rPr>
        <w:t xml:space="preserve"> </w:t>
      </w:r>
      <w:r w:rsidRPr="00895A3C">
        <w:rPr>
          <w:rFonts w:ascii="Times New Roman" w:eastAsia="Times New Roman" w:hAnsi="Times New Roman" w:cs="Times New Roman"/>
          <w:color w:val="000000" w:themeColor="text1"/>
          <w:sz w:val="24"/>
          <w:szCs w:val="24"/>
        </w:rPr>
        <w:t>законодательством. В</w:t>
      </w:r>
      <w:r w:rsidR="005043A6">
        <w:rPr>
          <w:rFonts w:ascii="Times New Roman" w:eastAsia="Times New Roman" w:hAnsi="Times New Roman" w:cs="Times New Roman"/>
          <w:color w:val="000000" w:themeColor="text1"/>
          <w:sz w:val="24"/>
          <w:szCs w:val="24"/>
        </w:rPr>
        <w:t xml:space="preserve"> </w:t>
      </w:r>
      <w:r w:rsidRPr="00895A3C">
        <w:rPr>
          <w:rFonts w:ascii="Times New Roman" w:eastAsia="Times New Roman" w:hAnsi="Times New Roman" w:cs="Times New Roman"/>
          <w:color w:val="000000" w:themeColor="text1"/>
          <w:sz w:val="24"/>
          <w:szCs w:val="24"/>
        </w:rPr>
        <w:t xml:space="preserve">соответствии с медицинскими рекомендациями работники проходят внеочередные медицинские </w:t>
      </w:r>
      <w:r w:rsidR="005043A6">
        <w:rPr>
          <w:rFonts w:ascii="Times New Roman" w:eastAsia="Times New Roman" w:hAnsi="Times New Roman" w:cs="Times New Roman"/>
          <w:color w:val="000000" w:themeColor="text1"/>
          <w:sz w:val="24"/>
          <w:szCs w:val="24"/>
        </w:rPr>
        <w:t xml:space="preserve"> </w:t>
      </w:r>
      <w:r w:rsidRPr="00895A3C">
        <w:rPr>
          <w:rFonts w:ascii="Times New Roman" w:eastAsia="Times New Roman" w:hAnsi="Times New Roman" w:cs="Times New Roman"/>
          <w:color w:val="000000" w:themeColor="text1"/>
          <w:sz w:val="24"/>
          <w:szCs w:val="24"/>
        </w:rPr>
        <w:t>осмотры.</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2.4. Трудовой договор может заключаться:</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а) на неопределенный срок;</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б) на определенный срок не более пяти лет (срочный трудовой договор).</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2.5. По соглашению сторон при заключении трудового договора может быть установлен </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испытательный срок, но не более трех месяцев, а для руководителя, его заместителей и главного бухгалтера – не более шести месяцев.</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При заключении трудового договора на срок от двух до шести месяцев испытание не может превышать двух недель.</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Испытание при приеме на работу не устанавливается для:</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а) беременных женщин и женщин, имеющих детей в возрасте до полутора лет;</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б) лиц, не достигших возраста 18 лет;</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в) лиц, получивших среднее профессиональное образо</w:t>
      </w:r>
      <w:r w:rsidR="005D6EF5">
        <w:rPr>
          <w:rFonts w:ascii="Times New Roman" w:eastAsia="Times New Roman" w:hAnsi="Times New Roman" w:cs="Times New Roman"/>
          <w:color w:val="000000" w:themeColor="text1"/>
          <w:sz w:val="24"/>
          <w:szCs w:val="24"/>
        </w:rPr>
        <w:t xml:space="preserve">вание или высшее образование по </w:t>
      </w:r>
      <w:r w:rsidRPr="00895A3C">
        <w:rPr>
          <w:rFonts w:ascii="Times New Roman" w:eastAsia="Times New Roman" w:hAnsi="Times New Roman" w:cs="Times New Roman"/>
          <w:color w:val="000000" w:themeColor="text1"/>
          <w:sz w:val="24"/>
          <w:szCs w:val="24"/>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г) лиц, избранных на выборную должность на оплачиваемую работу;</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д) лиц, приглашенных на работу в порядке перевода от другого работодателя по согласованию между работодателями;</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е) лиц, заключающих трудовой договор на срок до двух месяцев;</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lastRenderedPageBreak/>
        <w:t>ж) иных лиц в случаях, предусмотренных Трудовым кодексом Российской Федерации, иными федеральными законами, коллективным договором.</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2.6. При заключении трудового договора работник предъявляет:</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паспорт или иной документ, удостоверяющий личность;</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w:t>
      </w:r>
      <w:r w:rsidR="005043A6">
        <w:rPr>
          <w:rFonts w:ascii="Times New Roman" w:eastAsia="Times New Roman" w:hAnsi="Times New Roman" w:cs="Times New Roman"/>
          <w:color w:val="000000" w:themeColor="text1"/>
          <w:sz w:val="24"/>
          <w:szCs w:val="24"/>
        </w:rPr>
        <w:t>ДОУ</w:t>
      </w:r>
      <w:r w:rsidRPr="00895A3C">
        <w:rPr>
          <w:rFonts w:ascii="Times New Roman" w:eastAsia="Times New Roman" w:hAnsi="Times New Roman" w:cs="Times New Roman"/>
          <w:color w:val="000000" w:themeColor="text1"/>
          <w:sz w:val="24"/>
          <w:szCs w:val="24"/>
        </w:rPr>
        <w:t xml:space="preserve"> по письменному заявлению этого лица (с указанием причины отсутствия трудовой книжки) оформляет новую трудовую книжку;</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страховое свидетельство обязательного пенсионного страхования;</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документы воинского учета – для военнообязанных и лиц, подлежащих призыву на военную службу;</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справку о наличии (отсутствии) судимости или факта у</w:t>
      </w:r>
      <w:r w:rsidR="005D6EF5">
        <w:rPr>
          <w:rFonts w:ascii="Times New Roman" w:eastAsia="Times New Roman" w:hAnsi="Times New Roman" w:cs="Times New Roman"/>
          <w:color w:val="000000" w:themeColor="text1"/>
          <w:sz w:val="24"/>
          <w:szCs w:val="24"/>
        </w:rPr>
        <w:t xml:space="preserve">головного преследования либо о </w:t>
      </w:r>
      <w:r w:rsidRPr="00895A3C">
        <w:rPr>
          <w:rFonts w:ascii="Times New Roman" w:eastAsia="Times New Roman" w:hAnsi="Times New Roman" w:cs="Times New Roman"/>
          <w:color w:val="000000" w:themeColor="text1"/>
          <w:sz w:val="24"/>
          <w:szCs w:val="24"/>
        </w:rPr>
        <w:t>прекращении уголовного преследования по реабилитирующим основаниям.</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При заключении трудового договора впервые трудовая книжка и страховое свидетельство </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обязательного пенсионного страхования оформляются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2.7. Прием на работу оформляется приказом, который объявляется работнику под подпись в трехдневный срок со дня фактического начала работы.</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2.8. При приеме сотрудника на работу или переводе его в установленном порядке на другую работу работодатель обязан под подпись:</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 ознакомить работника с уставом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и коллективным договором;</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 ознакомить работника с действующими правилами внутреннего трудового распорядка, </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локальными нормативными актами, непосредственно связанными с его трудовой деятельностью;</w:t>
      </w:r>
    </w:p>
    <w:p w:rsidR="00895A3C" w:rsidRPr="00895A3C" w:rsidRDefault="00895A3C" w:rsidP="00DE3E71">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 проинструктировать работника по охране труда и технике безопасности, производственной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2.9. В соответствии с приказом о приеме на работу работодатель обязан в течение пяти дней сделать запись в трудовой книжке работника. У работающих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2.10. На каждого работника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ведется личное дело. Личное дело работника хранится у </w:t>
      </w:r>
    </w:p>
    <w:p w:rsidR="00895A3C" w:rsidRPr="00895A3C" w:rsidRDefault="005D6EF5" w:rsidP="001B666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w:t>
      </w:r>
      <w:r w:rsidR="00895A3C" w:rsidRPr="00895A3C">
        <w:rPr>
          <w:rFonts w:ascii="Times New Roman" w:eastAsia="Times New Roman" w:hAnsi="Times New Roman" w:cs="Times New Roman"/>
          <w:color w:val="000000" w:themeColor="text1"/>
          <w:sz w:val="24"/>
          <w:szCs w:val="24"/>
        </w:rPr>
        <w:t>аботодателя.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Документы в личных делах располагаются в следующем порядке:</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заявление о приеме на работу;</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направление или представление;</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анкета;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листок по учету кадров;</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автобиография;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документы об образовании;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аттестационный лист;</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выписки из приказов о назначении, перемещении, увольнении;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дополнение к личному листку по учету кадров (в него вносятся данные о получении премий или наложении взысканий, о награждении и т. д.).</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В личное дело не помещаются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lastRenderedPageBreak/>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Перевод работника на другую работу без его согласия допускается в случае катастрофы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природного или техногенного характера, производственно</w:t>
      </w:r>
      <w:r w:rsidR="005D6EF5">
        <w:rPr>
          <w:rFonts w:ascii="Times New Roman" w:eastAsia="Times New Roman" w:hAnsi="Times New Roman" w:cs="Times New Roman"/>
          <w:color w:val="000000" w:themeColor="text1"/>
          <w:sz w:val="24"/>
          <w:szCs w:val="24"/>
        </w:rPr>
        <w:t xml:space="preserve">й аварии, несчастного случая на </w:t>
      </w:r>
      <w:r w:rsidRPr="00895A3C">
        <w:rPr>
          <w:rFonts w:ascii="Times New Roman" w:eastAsia="Times New Roman" w:hAnsi="Times New Roman" w:cs="Times New Roman"/>
          <w:color w:val="000000" w:themeColor="text1"/>
          <w:sz w:val="24"/>
          <w:szCs w:val="24"/>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Перевод работника без его согласия на срок до одного месяца на не обусловленную </w:t>
      </w:r>
      <w:r w:rsidR="005D6EF5">
        <w:rPr>
          <w:rFonts w:ascii="Times New Roman" w:eastAsia="Times New Roman" w:hAnsi="Times New Roman" w:cs="Times New Roman"/>
          <w:color w:val="000000" w:themeColor="text1"/>
          <w:sz w:val="24"/>
          <w:szCs w:val="24"/>
        </w:rPr>
        <w:t>т</w:t>
      </w:r>
      <w:r w:rsidRPr="00895A3C">
        <w:rPr>
          <w:rFonts w:ascii="Times New Roman" w:eastAsia="Times New Roman" w:hAnsi="Times New Roman" w:cs="Times New Roman"/>
          <w:color w:val="000000" w:themeColor="text1"/>
          <w:sz w:val="24"/>
          <w:szCs w:val="24"/>
        </w:rPr>
        <w:t>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2.13. Днем увольнения считается последний день работы. В день увольнения работодатель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выдает работнику его трудовую книжку с внесенной в нее и заверенной печатью </w:t>
      </w:r>
      <w:r w:rsidR="005043A6">
        <w:rPr>
          <w:rFonts w:ascii="Times New Roman" w:eastAsia="Times New Roman" w:hAnsi="Times New Roman" w:cs="Times New Roman"/>
          <w:color w:val="000000" w:themeColor="text1"/>
          <w:sz w:val="24"/>
          <w:szCs w:val="24"/>
        </w:rPr>
        <w:t>ДОУ</w:t>
      </w:r>
      <w:r w:rsidRPr="00895A3C">
        <w:rPr>
          <w:rFonts w:ascii="Times New Roman" w:eastAsia="Times New Roman" w:hAnsi="Times New Roman" w:cs="Times New Roman"/>
          <w:color w:val="000000" w:themeColor="text1"/>
          <w:sz w:val="24"/>
          <w:szCs w:val="24"/>
        </w:rPr>
        <w:t xml:space="preserve"> записью об увольнении, а также производит с ним окончательный расчет. Записи о причинах увольнения в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1B6665" w:rsidRDefault="001B6665" w:rsidP="001B6665">
      <w:pPr>
        <w:spacing w:after="0" w:line="240" w:lineRule="auto"/>
        <w:jc w:val="both"/>
        <w:rPr>
          <w:rFonts w:ascii="Times New Roman" w:eastAsia="Times New Roman" w:hAnsi="Times New Roman" w:cs="Times New Roman"/>
          <w:color w:val="000000" w:themeColor="text1"/>
          <w:sz w:val="24"/>
          <w:szCs w:val="24"/>
        </w:rPr>
      </w:pPr>
    </w:p>
    <w:p w:rsidR="00895A3C" w:rsidRPr="001B6665" w:rsidRDefault="00895A3C" w:rsidP="001B6665">
      <w:pPr>
        <w:spacing w:after="0" w:line="240" w:lineRule="auto"/>
        <w:jc w:val="both"/>
        <w:rPr>
          <w:rFonts w:ascii="Times New Roman" w:eastAsia="Times New Roman" w:hAnsi="Times New Roman" w:cs="Times New Roman"/>
          <w:b/>
          <w:color w:val="000000" w:themeColor="text1"/>
          <w:sz w:val="24"/>
          <w:szCs w:val="24"/>
        </w:rPr>
      </w:pPr>
      <w:r w:rsidRPr="001B6665">
        <w:rPr>
          <w:rFonts w:ascii="Times New Roman" w:eastAsia="Times New Roman" w:hAnsi="Times New Roman" w:cs="Times New Roman"/>
          <w:b/>
          <w:color w:val="000000" w:themeColor="text1"/>
          <w:sz w:val="24"/>
          <w:szCs w:val="24"/>
        </w:rPr>
        <w:t>3. Основные права и обязанности работников</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3.1. Работник </w:t>
      </w:r>
      <w:r w:rsidR="005043A6">
        <w:rPr>
          <w:rFonts w:ascii="Times New Roman" w:eastAsia="Times New Roman" w:hAnsi="Times New Roman" w:cs="Times New Roman"/>
          <w:color w:val="000000" w:themeColor="text1"/>
          <w:sz w:val="24"/>
          <w:szCs w:val="24"/>
        </w:rPr>
        <w:t>ДОУ</w:t>
      </w:r>
      <w:r w:rsidRPr="00895A3C">
        <w:rPr>
          <w:rFonts w:ascii="Times New Roman" w:eastAsia="Times New Roman" w:hAnsi="Times New Roman" w:cs="Times New Roman"/>
          <w:color w:val="000000" w:themeColor="text1"/>
          <w:sz w:val="24"/>
          <w:szCs w:val="24"/>
        </w:rPr>
        <w:t xml:space="preserve"> имеет права и обязанности, предусмотренные трудовым договором, а также все иные права и обязанности, предусмотренные Трудовым кодексом РФ, Законом от 29 декабря 2012 г.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3.2. Работник </w:t>
      </w:r>
      <w:r w:rsidR="005043A6">
        <w:rPr>
          <w:rFonts w:ascii="Times New Roman" w:eastAsia="Times New Roman" w:hAnsi="Times New Roman" w:cs="Times New Roman"/>
          <w:color w:val="000000" w:themeColor="text1"/>
          <w:sz w:val="24"/>
          <w:szCs w:val="24"/>
        </w:rPr>
        <w:t>ДОУ</w:t>
      </w:r>
      <w:r w:rsidRPr="00895A3C">
        <w:rPr>
          <w:rFonts w:ascii="Times New Roman" w:eastAsia="Times New Roman" w:hAnsi="Times New Roman" w:cs="Times New Roman"/>
          <w:color w:val="000000" w:themeColor="text1"/>
          <w:sz w:val="24"/>
          <w:szCs w:val="24"/>
        </w:rPr>
        <w:t xml:space="preserve"> имеет право на: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3.2.1. предоставление ему работы, обусловленной трудовым договором;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3.2.2. рабочее место, соответствующее государственным нормативным требованиям охраны труда и условиям, предусмотренным коллективным договором;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3.2.3.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w:t>
      </w:r>
      <w:r w:rsidR="004B58AD">
        <w:rPr>
          <w:rFonts w:ascii="Times New Roman" w:eastAsia="Times New Roman" w:hAnsi="Times New Roman" w:cs="Times New Roman"/>
          <w:color w:val="000000" w:themeColor="text1"/>
          <w:sz w:val="24"/>
          <w:szCs w:val="24"/>
        </w:rPr>
        <w:t xml:space="preserve"> </w:t>
      </w:r>
      <w:r w:rsidRPr="00895A3C">
        <w:rPr>
          <w:rFonts w:ascii="Times New Roman" w:eastAsia="Times New Roman" w:hAnsi="Times New Roman" w:cs="Times New Roman"/>
          <w:color w:val="000000" w:themeColor="text1"/>
          <w:sz w:val="24"/>
          <w:szCs w:val="24"/>
        </w:rPr>
        <w:t>оплачиваемых ежегодных отпусков;</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lastRenderedPageBreak/>
        <w:t>3.2.5. полную и достоверную информацию об условиях труда и требованиях охраны труда на рабочем месте;</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3.2.6. подготовку и дополнительное профессиональное образование в порядке, предусмотренном Трудовым кодексом РФ и иными федеральными законами;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3.2.7. объединение, включая право на создание профсоюзов и участие в них;</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3.2.8. участие в управлении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в формах, предусмотренных Трудовым кодексом РФ, иными федеральными законами и коллективным договором;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3.2.10. защиту своих трудовых прав, свобод и законных интересов всеми не запрещенными законом способами;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3.2.11. разрешение индивидуальных и коллективных трудовых споров, включая право на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забастовку, в порядке, установленном Трудовым кодексом РФ и иными федеральными законами;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3.2.12. возмещение вреда, причиненного в связи с исполнением трудовых обязанностей, 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компенсацию морального вреда в порядке, установленном Трудовым кодексом РФ и иными федеральными законами;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3.2.13. обязательное социальное страхование в порядке и случаях, предусмотренных </w:t>
      </w:r>
      <w:r w:rsidR="004B58AD">
        <w:rPr>
          <w:rFonts w:ascii="Times New Roman" w:eastAsia="Times New Roman" w:hAnsi="Times New Roman" w:cs="Times New Roman"/>
          <w:color w:val="000000" w:themeColor="text1"/>
          <w:sz w:val="24"/>
          <w:szCs w:val="24"/>
        </w:rPr>
        <w:t>ф</w:t>
      </w:r>
      <w:r w:rsidRPr="00895A3C">
        <w:rPr>
          <w:rFonts w:ascii="Times New Roman" w:eastAsia="Times New Roman" w:hAnsi="Times New Roman" w:cs="Times New Roman"/>
          <w:color w:val="000000" w:themeColor="text1"/>
          <w:sz w:val="24"/>
          <w:szCs w:val="24"/>
        </w:rPr>
        <w:t>едеральными законами.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3.3. Работник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обязан:</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3.3.1. добросовестно исполнять свои трудовые обязанности, возложенные на него трудовым</w:t>
      </w:r>
      <w:r w:rsidR="004B58AD">
        <w:rPr>
          <w:rFonts w:ascii="Times New Roman" w:eastAsia="Times New Roman" w:hAnsi="Times New Roman" w:cs="Times New Roman"/>
          <w:color w:val="000000" w:themeColor="text1"/>
          <w:sz w:val="24"/>
          <w:szCs w:val="24"/>
        </w:rPr>
        <w:t xml:space="preserve"> </w:t>
      </w:r>
      <w:r w:rsidRPr="00895A3C">
        <w:rPr>
          <w:rFonts w:ascii="Times New Roman" w:eastAsia="Times New Roman" w:hAnsi="Times New Roman" w:cs="Times New Roman"/>
          <w:color w:val="000000" w:themeColor="text1"/>
          <w:sz w:val="24"/>
          <w:szCs w:val="24"/>
        </w:rPr>
        <w:t>договором;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3.3.2. соблюдать правила внутреннего трудового распорядка, трудовую дисциплину;</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3.3.3. выполнять установленные нормы труда;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3.3.4. соблюдать требования по охране труда и обеспечению безопасности труда;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3.3.6. незамедлительно сообщать работодателю либо непосредственному руководителю о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возникновении ситуации, представляющей угрозу жизни и здоровью людей, сохранности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3.3.7. по направлению работодателя проходить периодические медицинские осмотры.</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3.4. Педагогические работники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пользуются следующими академическими правами и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свободами: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3.4.1. свобода преподавания, свободное выражение своего мнения, свобода от вмешательства в профессиональную деятельность;</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3.4.2. свобода выбора и использования педагогически обоснованных форм, средств, методов обучения и воспитания;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3.4.5. право на участие в разработке образовательных программ, в том числе учебных планов,</w:t>
      </w:r>
      <w:r w:rsidR="004B58AD">
        <w:rPr>
          <w:rFonts w:ascii="Times New Roman" w:eastAsia="Times New Roman" w:hAnsi="Times New Roman" w:cs="Times New Roman"/>
          <w:color w:val="000000" w:themeColor="text1"/>
          <w:sz w:val="24"/>
          <w:szCs w:val="24"/>
        </w:rPr>
        <w:t xml:space="preserve"> </w:t>
      </w:r>
      <w:r w:rsidRPr="00895A3C">
        <w:rPr>
          <w:rFonts w:ascii="Times New Roman" w:eastAsia="Times New Roman" w:hAnsi="Times New Roman" w:cs="Times New Roman"/>
          <w:color w:val="000000" w:themeColor="text1"/>
          <w:sz w:val="24"/>
          <w:szCs w:val="24"/>
        </w:rPr>
        <w:t>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lastRenderedPageBreak/>
        <w:t xml:space="preserve">3.4.7.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3.4.8. право на бесплатное пользование образовательными, методическими и научными услугами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в порядке, установленном законодательством Российской Федерации или локальными нормативными актами;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3.4.9. право на участие в управлении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в том числе в коллегиальных органах управления, в порядке, установленном уставом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3.4.10. право на участие в обсуждении вопросов, относящихся к деятельности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в том числе через органы управления и общественные организации;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3.4.11. право на объединение в общественные профессиональные организации в формах и в </w:t>
      </w:r>
      <w:r w:rsidR="004B58AD">
        <w:rPr>
          <w:rFonts w:ascii="Times New Roman" w:eastAsia="Times New Roman" w:hAnsi="Times New Roman" w:cs="Times New Roman"/>
          <w:color w:val="000000" w:themeColor="text1"/>
          <w:sz w:val="24"/>
          <w:szCs w:val="24"/>
        </w:rPr>
        <w:t>п</w:t>
      </w:r>
      <w:r w:rsidRPr="00895A3C">
        <w:rPr>
          <w:rFonts w:ascii="Times New Roman" w:eastAsia="Times New Roman" w:hAnsi="Times New Roman" w:cs="Times New Roman"/>
          <w:color w:val="000000" w:themeColor="text1"/>
          <w:sz w:val="24"/>
          <w:szCs w:val="24"/>
        </w:rPr>
        <w:t>орядке, которые установлены законодательством Российской Федерации;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3.4.12. право на обращение в комиссию по урегулированию споров между участниками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образовательных отношений;</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3.4.13. право на защиту профессиональной чести и достоинства, на справедливое и объективное</w:t>
      </w:r>
      <w:r w:rsidR="004B58AD">
        <w:rPr>
          <w:rFonts w:ascii="Times New Roman" w:eastAsia="Times New Roman" w:hAnsi="Times New Roman" w:cs="Times New Roman"/>
          <w:color w:val="000000" w:themeColor="text1"/>
          <w:sz w:val="24"/>
          <w:szCs w:val="24"/>
        </w:rPr>
        <w:t xml:space="preserve"> </w:t>
      </w:r>
      <w:r w:rsidRPr="00895A3C">
        <w:rPr>
          <w:rFonts w:ascii="Times New Roman" w:eastAsia="Times New Roman" w:hAnsi="Times New Roman" w:cs="Times New Roman"/>
          <w:color w:val="000000" w:themeColor="text1"/>
          <w:sz w:val="24"/>
          <w:szCs w:val="24"/>
        </w:rPr>
        <w:t>расследование нарушения норм профессиональной этики педагогических работников.</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3.5. Педагогические работники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имеют следующие трудовые права и социальные гарантии: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3.5.1. право на сокращенную продолжительность рабочего времени;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3.5.2. право на дополнительное профессиональное образование по профилю </w:t>
      </w:r>
      <w:r w:rsidR="004B58AD">
        <w:rPr>
          <w:rFonts w:ascii="Times New Roman" w:eastAsia="Times New Roman" w:hAnsi="Times New Roman" w:cs="Times New Roman"/>
          <w:color w:val="000000" w:themeColor="text1"/>
          <w:sz w:val="24"/>
          <w:szCs w:val="24"/>
        </w:rPr>
        <w:t>п</w:t>
      </w:r>
      <w:r w:rsidRPr="00895A3C">
        <w:rPr>
          <w:rFonts w:ascii="Times New Roman" w:eastAsia="Times New Roman" w:hAnsi="Times New Roman" w:cs="Times New Roman"/>
          <w:color w:val="000000" w:themeColor="text1"/>
          <w:sz w:val="24"/>
          <w:szCs w:val="24"/>
        </w:rPr>
        <w:t>едагогической деятельности не реже чем один раз в три года;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3.5.3. право на ежегодный основной удлиненный оплачиваемый отпуск, продолжительность которого определяется Правительством Российской Федерации;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3.5.4.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науки Российской Федерации;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3.5.5. право на досрочное назначение страховой пенсии по старости в порядке, установленном законодательством Российской Федерации;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3.5.7. иные трудовые права, меры социальной поддержки, установленные федеральными законами и иными нормативными правовыми актами.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3.6. Педагогические работники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обязаны:</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3.6.2. соблюдать правовые, нравственные и этические нормы, следовать требованиям профессиональной этики;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3.6.3. уважать честь и достоинство обучающихся и других участников образовательных отношений;</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lastRenderedPageBreak/>
        <w:t>3.6.5. применять педагогически обоснованные и обеспечивающие высокое качество образования формы, методы обучения и воспитания;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3.6.7. систематически повышать свой профессиональный уровень, по направлению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получать дополнительное профессиональное образование;</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3.6.8. проходить аттестацию на соответствие занимаемой должности в порядке, установленном законодательством об образовании;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3.6.10. проходить в установленном законодательством Российской Федерации порядке обучение и проверку знаний и навыков в области охраны труда;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3.6.11. соблюдать устав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положение о специализированном структурном подразделении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настоящие Правила;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proofErr w:type="gramStart"/>
      <w:r w:rsidRPr="00895A3C">
        <w:rPr>
          <w:rFonts w:ascii="Times New Roman" w:eastAsia="Times New Roman" w:hAnsi="Times New Roman" w:cs="Times New Roman"/>
          <w:color w:val="000000" w:themeColor="text1"/>
          <w:sz w:val="24"/>
          <w:szCs w:val="24"/>
        </w:rPr>
        <w:t xml:space="preserve">профессиональной этики педагогических работников, закрепленные в локальных нормативных актах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roofErr w:type="gramEnd"/>
    </w:p>
    <w:p w:rsid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3.7. Конкретные трудовые обязанности работников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1B6665" w:rsidRPr="00895A3C" w:rsidRDefault="001B6665" w:rsidP="001B6665">
      <w:pPr>
        <w:spacing w:after="0" w:line="240" w:lineRule="auto"/>
        <w:jc w:val="both"/>
        <w:rPr>
          <w:rFonts w:ascii="Times New Roman" w:eastAsia="Times New Roman" w:hAnsi="Times New Roman" w:cs="Times New Roman"/>
          <w:color w:val="000000" w:themeColor="text1"/>
          <w:sz w:val="24"/>
          <w:szCs w:val="24"/>
        </w:rPr>
      </w:pPr>
    </w:p>
    <w:p w:rsidR="00895A3C" w:rsidRPr="001B6665" w:rsidRDefault="00895A3C" w:rsidP="001B6665">
      <w:pPr>
        <w:spacing w:after="0" w:line="240" w:lineRule="auto"/>
        <w:jc w:val="both"/>
        <w:rPr>
          <w:rFonts w:ascii="Times New Roman" w:eastAsia="Times New Roman" w:hAnsi="Times New Roman" w:cs="Times New Roman"/>
          <w:b/>
          <w:color w:val="000000" w:themeColor="text1"/>
          <w:sz w:val="24"/>
          <w:szCs w:val="24"/>
        </w:rPr>
      </w:pPr>
      <w:r w:rsidRPr="001B6665">
        <w:rPr>
          <w:rFonts w:ascii="Times New Roman" w:eastAsia="Times New Roman" w:hAnsi="Times New Roman" w:cs="Times New Roman"/>
          <w:b/>
          <w:color w:val="000000" w:themeColor="text1"/>
          <w:sz w:val="24"/>
          <w:szCs w:val="24"/>
        </w:rPr>
        <w:t>4. Основные права и обязанности работодателя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4.1. Работодатель имеет право:</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4.1.1. заключать, изменять и расторгать трудовые договоры с работниками в порядке и на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условиях, установленных Трудовым кодексом РФ и иными федеральными законами;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4.1.2. вести коллективные переговоры и заключать коллективные договоры;</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4.1.3. поощрять работников за добросовестный эффективный труд;</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4.1.4. требовать от работников исполнения ими трудовых обязанностей и бережного отношения к имуществу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и других работников, соблюдения настоящих Правил, иных локальных нормативных актов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4.1.6. реализовывать права, предоставленные ему законодательством о специальной оценке условий труда;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4.1.7. разрабатывать и принимать локальные нормативные акты;</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4.1.8. устанавливать штатное расписание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4.1.9. распределять должностные обязанности между работниками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4.2. Работодатель обязан:</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4.2.2. предоставлять работникам работу, обусловленную трудовым договором;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4.2.3. обеспечивать безопасность и условия труда, соответствующие государственным нормативным требованиям охраны труда;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4.2.5. обеспечивать работникам равную оплату труда за труд равной ценности;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lastRenderedPageBreak/>
        <w:t>4.2.6. 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4.2.7. вести коллективные переговоры, а также заключать коллективный договор в порядке, установленном Трудовым кодексом РФ;</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4.2.8. предоставлять представителям работников полную и достоверную информацию,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необходимую для заключения коллективного договора, соглашения и контроля за их выполнением;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4.2.9. знакомить работников под подпись с принимаемыми локальными нормативными актами, непосредственно связанными с их трудовой деятельностью;</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4.2.12.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4.2.13. обеспечивать бытовые нужды работников, связанные с исполнением ими трудовых обязанностей;</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4.2.14. осуществлять обязательное социальное страхование работников в порядке, установленном федеральными законами;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4.2.15. возмещать вред, причиненный работникам в связи с исполнением ими трудовых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обязанностей, а также компенсировать моральный вред в порядке и на условиях, которые</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установлены Трудовым кодексом РФ, другими федеральными законами и иными нормативными правовыми актами Российской Федерации;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4.2.17. создавать условия и организовывать дополнительное профессиональное образование работников;</w:t>
      </w:r>
    </w:p>
    <w:p w:rsid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4.2.18. создавать необходимые условия для охраны и укрепления здоровья, организации питания работников </w:t>
      </w:r>
      <w:r w:rsidR="005043A6">
        <w:rPr>
          <w:rFonts w:ascii="Times New Roman" w:eastAsia="Times New Roman" w:hAnsi="Times New Roman" w:cs="Times New Roman"/>
          <w:color w:val="000000" w:themeColor="text1"/>
          <w:sz w:val="24"/>
          <w:szCs w:val="24"/>
        </w:rPr>
        <w:t>ДОУ</w:t>
      </w:r>
      <w:r w:rsidRPr="00895A3C">
        <w:rPr>
          <w:rFonts w:ascii="Times New Roman" w:eastAsia="Times New Roman" w:hAnsi="Times New Roman" w:cs="Times New Roman"/>
          <w:color w:val="000000" w:themeColor="text1"/>
          <w:sz w:val="24"/>
          <w:szCs w:val="24"/>
        </w:rPr>
        <w:t>.</w:t>
      </w:r>
    </w:p>
    <w:p w:rsidR="001B6665" w:rsidRPr="00895A3C" w:rsidRDefault="001B6665" w:rsidP="001B6665">
      <w:pPr>
        <w:spacing w:after="0" w:line="240" w:lineRule="auto"/>
        <w:jc w:val="both"/>
        <w:rPr>
          <w:rFonts w:ascii="Times New Roman" w:eastAsia="Times New Roman" w:hAnsi="Times New Roman" w:cs="Times New Roman"/>
          <w:color w:val="000000" w:themeColor="text1"/>
          <w:sz w:val="24"/>
          <w:szCs w:val="24"/>
        </w:rPr>
      </w:pPr>
    </w:p>
    <w:p w:rsidR="00895A3C" w:rsidRPr="001B6665" w:rsidRDefault="00895A3C" w:rsidP="001B6665">
      <w:pPr>
        <w:spacing w:after="0" w:line="240" w:lineRule="auto"/>
        <w:jc w:val="both"/>
        <w:rPr>
          <w:rFonts w:ascii="Times New Roman" w:eastAsia="Times New Roman" w:hAnsi="Times New Roman" w:cs="Times New Roman"/>
          <w:b/>
          <w:color w:val="000000" w:themeColor="text1"/>
          <w:sz w:val="24"/>
          <w:szCs w:val="24"/>
        </w:rPr>
      </w:pPr>
      <w:r w:rsidRPr="001B6665">
        <w:rPr>
          <w:rFonts w:ascii="Times New Roman" w:eastAsia="Times New Roman" w:hAnsi="Times New Roman" w:cs="Times New Roman"/>
          <w:b/>
          <w:color w:val="000000" w:themeColor="text1"/>
          <w:sz w:val="24"/>
          <w:szCs w:val="24"/>
        </w:rPr>
        <w:t>5. Рабочее время и его использование</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5.1. Режим работы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определяется уставом и обеспечивается соответствующими приказами (распоряжениями) директора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График работы школьной библиотеки определяется директором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5.2. Режим рабочего времени и времени отдыха педагогических работников и иных работников </w:t>
      </w:r>
      <w:r w:rsidR="005043A6">
        <w:rPr>
          <w:rFonts w:ascii="Times New Roman" w:eastAsia="Times New Roman" w:hAnsi="Times New Roman" w:cs="Times New Roman"/>
          <w:color w:val="000000" w:themeColor="text1"/>
          <w:sz w:val="24"/>
          <w:szCs w:val="24"/>
        </w:rPr>
        <w:t>ОУ</w:t>
      </w:r>
      <w:r w:rsidR="004B58AD">
        <w:rPr>
          <w:rFonts w:ascii="Times New Roman" w:eastAsia="Times New Roman" w:hAnsi="Times New Roman" w:cs="Times New Roman"/>
          <w:color w:val="000000" w:themeColor="text1"/>
          <w:sz w:val="24"/>
          <w:szCs w:val="24"/>
        </w:rPr>
        <w:t xml:space="preserve"> у</w:t>
      </w:r>
      <w:r w:rsidRPr="00895A3C">
        <w:rPr>
          <w:rFonts w:ascii="Times New Roman" w:eastAsia="Times New Roman" w:hAnsi="Times New Roman" w:cs="Times New Roman"/>
          <w:color w:val="000000" w:themeColor="text1"/>
          <w:sz w:val="24"/>
          <w:szCs w:val="24"/>
        </w:rPr>
        <w:t>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lastRenderedPageBreak/>
        <w:t xml:space="preserve">а) режима деятельности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б) нормативных правовых актов Минобрнауки России;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в) объема фактической учебной (тренировочной) нагрузки (педагогической работы) педагогических работников;</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д) времени, необходимого для выполнения педагогическими работниками и иными работниками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дополнительной работы за дополнительную оплату по соглашению сторон трудового договора.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5.3. Режим работы директора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определяется графиком работы с учетом необходимости обеспечения руководящих функций.</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5.4. Инженерно-техническим, административно-хозяйственным, производственным, учебно-вспомогательным и иным (непедагогическим) работникам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5.5. Продолжительность рабочего времени для обслуживающего персонала и рабочих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определяется графиком сменности, составляемым с соблюдением установленной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продолжительности рабочего времени за неделю или другой учетный период. График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утверждается директором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5.6. Педагогическим работникам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устанавливается сокращенная продолжительность рабочего времени – не более 36 часов в неделю.</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5.7. В зависимости от занимаемой должности в рабочее время педагогических работников </w:t>
      </w:r>
    </w:p>
    <w:p w:rsidR="001504DF"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5.8. Продолжительность рабочего времени (норма часов педагогической работы за ставку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заработной платы) педагогического работника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определяется в зависимости от его должности или специальности с учетом особенностей, установленных нормативными правовыми актами Минобрнауки России.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5.9. Норма часов для педагогических работников, ведущих учебную и преподавательскую работу, определяется в порядке, установленном Минобрнауки России.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5.10. Нормы часов педагогической работы за ставку заработной платы устанавливаются в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астрономических часах. Для педагогических работников, ведущих преподавательскую работу, нормы часов устанавливаются в астрономических часах, включая короткие перерывы (перемены), динамическую паузу.</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5.11.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5.12. Учебная (преподавательская) нагрузка исчисляется исходя из продолжительности занятий, не превышающей 45 минут.</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w:t>
      </w:r>
      <w:r w:rsidRPr="00895A3C">
        <w:rPr>
          <w:rFonts w:ascii="Times New Roman" w:eastAsia="Times New Roman" w:hAnsi="Times New Roman" w:cs="Times New Roman"/>
          <w:color w:val="000000" w:themeColor="text1"/>
          <w:sz w:val="24"/>
          <w:szCs w:val="24"/>
        </w:rPr>
        <w:lastRenderedPageBreak/>
        <w:t xml:space="preserve">либо локальным нормативным актом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с учетом соответствующих санитарно-эпидемиологических правил и</w:t>
      </w:r>
      <w:r w:rsidR="001504DF">
        <w:rPr>
          <w:rFonts w:ascii="Times New Roman" w:eastAsia="Times New Roman" w:hAnsi="Times New Roman" w:cs="Times New Roman"/>
          <w:color w:val="000000" w:themeColor="text1"/>
          <w:sz w:val="24"/>
          <w:szCs w:val="24"/>
        </w:rPr>
        <w:t xml:space="preserve"> </w:t>
      </w:r>
      <w:r w:rsidRPr="00895A3C">
        <w:rPr>
          <w:rFonts w:ascii="Times New Roman" w:eastAsia="Times New Roman" w:hAnsi="Times New Roman" w:cs="Times New Roman"/>
          <w:color w:val="000000" w:themeColor="text1"/>
          <w:sz w:val="24"/>
          <w:szCs w:val="24"/>
        </w:rPr>
        <w:t>нормативов.</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5.14. Выполнение учебной (преподавательской) нагрузки регулируется расписанием занятий.</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5.15. </w:t>
      </w:r>
      <w:proofErr w:type="gramStart"/>
      <w:r w:rsidRPr="00895A3C">
        <w:rPr>
          <w:rFonts w:ascii="Times New Roman" w:eastAsia="Times New Roman" w:hAnsi="Times New Roman" w:cs="Times New Roman"/>
          <w:color w:val="000000" w:themeColor="text1"/>
          <w:sz w:val="24"/>
          <w:szCs w:val="24"/>
        </w:rPr>
        <w:t xml:space="preserve">При определении учебной нагрузки педагогических работников 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ее объем 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5.16. Объем учебной нагрузки педагогических работников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выполняющих </w:t>
      </w:r>
      <w:proofErr w:type="gramStart"/>
      <w:r w:rsidRPr="00895A3C">
        <w:rPr>
          <w:rFonts w:ascii="Times New Roman" w:eastAsia="Times New Roman" w:hAnsi="Times New Roman" w:cs="Times New Roman"/>
          <w:color w:val="000000" w:themeColor="text1"/>
          <w:sz w:val="24"/>
          <w:szCs w:val="24"/>
        </w:rPr>
        <w:t>учебную</w:t>
      </w:r>
      <w:proofErr w:type="gramEnd"/>
      <w:r w:rsidRPr="00895A3C">
        <w:rPr>
          <w:rFonts w:ascii="Times New Roman" w:eastAsia="Times New Roman" w:hAnsi="Times New Roman" w:cs="Times New Roman"/>
          <w:color w:val="000000" w:themeColor="text1"/>
          <w:sz w:val="24"/>
          <w:szCs w:val="24"/>
        </w:rPr>
        <w:t xml:space="preserve">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5.17. Объем учебной нагрузки, установленный педагогическому работнику, оговаривается в его трудовом договоре.</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5.18. </w:t>
      </w:r>
      <w:proofErr w:type="gramStart"/>
      <w:r w:rsidRPr="00895A3C">
        <w:rPr>
          <w:rFonts w:ascii="Times New Roman" w:eastAsia="Times New Roman" w:hAnsi="Times New Roman" w:cs="Times New Roman"/>
          <w:color w:val="000000" w:themeColor="text1"/>
          <w:sz w:val="24"/>
          <w:szCs w:val="24"/>
        </w:rPr>
        <w:t xml:space="preserve">Объем учебной нагрузки педагогических работников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установленный на начало учебного года, не може</w:t>
      </w:r>
      <w:r w:rsidR="00EE4ACC">
        <w:rPr>
          <w:rFonts w:ascii="Times New Roman" w:eastAsia="Times New Roman" w:hAnsi="Times New Roman" w:cs="Times New Roman"/>
          <w:color w:val="000000" w:themeColor="text1"/>
          <w:sz w:val="24"/>
          <w:szCs w:val="24"/>
        </w:rPr>
        <w:t>т быть изменен в текущем учебном</w:t>
      </w:r>
      <w:r w:rsidRPr="00895A3C">
        <w:rPr>
          <w:rFonts w:ascii="Times New Roman" w:eastAsia="Times New Roman" w:hAnsi="Times New Roman" w:cs="Times New Roman"/>
          <w:color w:val="000000" w:themeColor="text1"/>
          <w:sz w:val="24"/>
          <w:szCs w:val="24"/>
        </w:rPr>
        <w:t xml:space="preserve"> году по инициативе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w:t>
      </w:r>
      <w:r w:rsidR="001504DF">
        <w:rPr>
          <w:rFonts w:ascii="Times New Roman" w:eastAsia="Times New Roman" w:hAnsi="Times New Roman" w:cs="Times New Roman"/>
          <w:color w:val="000000" w:themeColor="text1"/>
          <w:sz w:val="24"/>
          <w:szCs w:val="24"/>
        </w:rPr>
        <w:t>групп</w:t>
      </w:r>
      <w:r w:rsidRPr="00895A3C">
        <w:rPr>
          <w:rFonts w:ascii="Times New Roman" w:eastAsia="Times New Roman" w:hAnsi="Times New Roman" w:cs="Times New Roman"/>
          <w:color w:val="000000" w:themeColor="text1"/>
          <w:sz w:val="24"/>
          <w:szCs w:val="24"/>
        </w:rPr>
        <w:t>.</w:t>
      </w:r>
      <w:proofErr w:type="gramEnd"/>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5.19. </w:t>
      </w:r>
      <w:proofErr w:type="gramStart"/>
      <w:r w:rsidRPr="00895A3C">
        <w:rPr>
          <w:rFonts w:ascii="Times New Roman" w:eastAsia="Times New Roman" w:hAnsi="Times New Roman" w:cs="Times New Roman"/>
          <w:color w:val="000000" w:themeColor="text1"/>
          <w:sz w:val="24"/>
          <w:szCs w:val="24"/>
        </w:rPr>
        <w:t xml:space="preserve">Объем учебной нагрузки педагогических работников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установленный в текущем учебном году, не может быть изменен по инициативе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на следующий учебный год (тренировочный период, спортивный сезон), за исключением случаев изменения учебной нагрузки педагогических</w:t>
      </w:r>
      <w:r w:rsidR="001504DF">
        <w:rPr>
          <w:rFonts w:ascii="Times New Roman" w:eastAsia="Times New Roman" w:hAnsi="Times New Roman" w:cs="Times New Roman"/>
          <w:color w:val="000000" w:themeColor="text1"/>
          <w:sz w:val="24"/>
          <w:szCs w:val="24"/>
        </w:rPr>
        <w:t xml:space="preserve"> </w:t>
      </w:r>
      <w:r w:rsidRPr="00895A3C">
        <w:rPr>
          <w:rFonts w:ascii="Times New Roman" w:eastAsia="Times New Roman" w:hAnsi="Times New Roman" w:cs="Times New Roman"/>
          <w:color w:val="000000" w:themeColor="text1"/>
          <w:sz w:val="24"/>
          <w:szCs w:val="24"/>
        </w:rPr>
        <w:t>работников в сторону ее снижения, связанного с уменьшением количества часов по учебным</w:t>
      </w:r>
      <w:r w:rsidR="001504DF">
        <w:rPr>
          <w:rFonts w:ascii="Times New Roman" w:eastAsia="Times New Roman" w:hAnsi="Times New Roman" w:cs="Times New Roman"/>
          <w:color w:val="000000" w:themeColor="text1"/>
          <w:sz w:val="24"/>
          <w:szCs w:val="24"/>
        </w:rPr>
        <w:t xml:space="preserve"> </w:t>
      </w:r>
      <w:r w:rsidRPr="00895A3C">
        <w:rPr>
          <w:rFonts w:ascii="Times New Roman" w:eastAsia="Times New Roman" w:hAnsi="Times New Roman" w:cs="Times New Roman"/>
          <w:color w:val="000000" w:themeColor="text1"/>
          <w:sz w:val="24"/>
          <w:szCs w:val="24"/>
        </w:rPr>
        <w:t>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5.20. Об изменениях объема учебной нагрузки (увеличении или снижении), а также о причинах, вызвавших необходимость таких изменений,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уведомляет педагогических работников в письменной форме не </w:t>
      </w:r>
      <w:proofErr w:type="gramStart"/>
      <w:r w:rsidRPr="00895A3C">
        <w:rPr>
          <w:rFonts w:ascii="Times New Roman" w:eastAsia="Times New Roman" w:hAnsi="Times New Roman" w:cs="Times New Roman"/>
          <w:color w:val="000000" w:themeColor="text1"/>
          <w:sz w:val="24"/>
          <w:szCs w:val="24"/>
        </w:rPr>
        <w:t>позднее</w:t>
      </w:r>
      <w:proofErr w:type="gramEnd"/>
      <w:r w:rsidRPr="00895A3C">
        <w:rPr>
          <w:rFonts w:ascii="Times New Roman" w:eastAsia="Times New Roman" w:hAnsi="Times New Roman" w:cs="Times New Roman"/>
          <w:color w:val="000000" w:themeColor="text1"/>
          <w:sz w:val="24"/>
          <w:szCs w:val="24"/>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Локальные нормативные акты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по вопросам определения учебной нагрузки педагогических работников, осуществляющих учебную (преподавательскую) работу, 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также ее изменения принимаются с учетом мнения профсоюзного комитета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5.22. В случаях, предусмотренных нормативными правовыми актами Минобрнауки России, учителям,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5.23. При возложении на учителей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для которых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является основным местом работы, обязанностей по обучению на дому детей, которые по состоянию здоровья не могут посещать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количество часов, установленное для обучения таких детей, включается в учебную нагрузку учителей.</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5.24.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w:t>
      </w:r>
      <w:r w:rsidRPr="00895A3C">
        <w:rPr>
          <w:rFonts w:ascii="Times New Roman" w:eastAsia="Times New Roman" w:hAnsi="Times New Roman" w:cs="Times New Roman"/>
          <w:color w:val="000000" w:themeColor="text1"/>
          <w:sz w:val="24"/>
          <w:szCs w:val="24"/>
        </w:rPr>
        <w:lastRenderedPageBreak/>
        <w:t>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характеризуется наличием</w:t>
      </w:r>
      <w:r w:rsidR="001504DF">
        <w:rPr>
          <w:rFonts w:ascii="Times New Roman" w:eastAsia="Times New Roman" w:hAnsi="Times New Roman" w:cs="Times New Roman"/>
          <w:color w:val="000000" w:themeColor="text1"/>
          <w:sz w:val="24"/>
          <w:szCs w:val="24"/>
        </w:rPr>
        <w:t xml:space="preserve"> </w:t>
      </w:r>
      <w:r w:rsidRPr="00895A3C">
        <w:rPr>
          <w:rFonts w:ascii="Times New Roman" w:eastAsia="Times New Roman" w:hAnsi="Times New Roman" w:cs="Times New Roman"/>
          <w:color w:val="000000" w:themeColor="text1"/>
          <w:sz w:val="24"/>
          <w:szCs w:val="24"/>
        </w:rPr>
        <w:t>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5.27. К другой части педагогической работы работников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5.28.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proofErr w:type="gramStart"/>
      <w:r w:rsidRPr="00895A3C">
        <w:rPr>
          <w:rFonts w:ascii="Times New Roman" w:eastAsia="Times New Roman" w:hAnsi="Times New Roman" w:cs="Times New Roman"/>
          <w:color w:val="000000" w:themeColor="text1"/>
          <w:sz w:val="24"/>
          <w:szCs w:val="24"/>
        </w:rPr>
        <w:t xml:space="preserve">– самостоятельно педагогическим работником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в порядке, устанавливаемом настоящими Правилами, – ведение журнала и дневников обучающихся в электронной (либо в бумажной) форме;</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настоящими Правилами – организация и проведение методической, диагностической 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консультативной помощи родителям (законным представителям) обучающихся;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 планами и графиками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утверждаемыми локальными нормативными актами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proofErr w:type="gramStart"/>
      <w:r w:rsidRPr="00895A3C">
        <w:rPr>
          <w:rFonts w:ascii="Times New Roman" w:eastAsia="Times New Roman" w:hAnsi="Times New Roman" w:cs="Times New Roman"/>
          <w:color w:val="000000" w:themeColor="text1"/>
          <w:sz w:val="24"/>
          <w:szCs w:val="24"/>
        </w:rPr>
        <w:t xml:space="preserve">– графиками, планами, расписаниями, утверждаемыми локальными нормативными актами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w:t>
      </w:r>
      <w:proofErr w:type="gramEnd"/>
      <w:r w:rsidRPr="00895A3C">
        <w:rPr>
          <w:rFonts w:ascii="Times New Roman" w:eastAsia="Times New Roman" w:hAnsi="Times New Roman" w:cs="Times New Roman"/>
          <w:color w:val="000000" w:themeColor="text1"/>
          <w:sz w:val="24"/>
          <w:szCs w:val="24"/>
        </w:rPr>
        <w:t xml:space="preserve"> условий выполнения работ);</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w:t>
      </w:r>
    </w:p>
    <w:p w:rsidR="001504DF"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проверка письменных работ; заведование учебными кабинетами, лабораториями, мастерскими, учебно-опытными участками; </w:t>
      </w:r>
    </w:p>
    <w:p w:rsidR="001504DF"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руководство методическими объединениями;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другие дополнительные виды работ с указанием в трудовом договоре их содержания, срока выполнения и размера оплаты);</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proofErr w:type="gramStart"/>
      <w:r w:rsidRPr="00895A3C">
        <w:rPr>
          <w:rFonts w:ascii="Times New Roman" w:eastAsia="Times New Roman" w:hAnsi="Times New Roman" w:cs="Times New Roman"/>
          <w:color w:val="000000" w:themeColor="text1"/>
          <w:sz w:val="24"/>
          <w:szCs w:val="24"/>
        </w:rPr>
        <w:t xml:space="preserve">– локальными нормативными актами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 периодические кратковременные дежурства 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в период осуществления образовательного процесса, которые при необходимости </w:t>
      </w:r>
      <w:r w:rsidRPr="00895A3C">
        <w:rPr>
          <w:rFonts w:ascii="Times New Roman" w:eastAsia="Times New Roman" w:hAnsi="Times New Roman" w:cs="Times New Roman"/>
          <w:color w:val="000000" w:themeColor="text1"/>
          <w:sz w:val="24"/>
          <w:szCs w:val="24"/>
        </w:rPr>
        <w:lastRenderedPageBreak/>
        <w:t>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w:t>
      </w:r>
      <w:r w:rsidR="001504DF">
        <w:rPr>
          <w:rFonts w:ascii="Times New Roman" w:eastAsia="Times New Roman" w:hAnsi="Times New Roman" w:cs="Times New Roman"/>
          <w:color w:val="000000" w:themeColor="text1"/>
          <w:sz w:val="24"/>
          <w:szCs w:val="24"/>
        </w:rPr>
        <w:t xml:space="preserve"> </w:t>
      </w:r>
      <w:r w:rsidRPr="00895A3C">
        <w:rPr>
          <w:rFonts w:ascii="Times New Roman" w:eastAsia="Times New Roman" w:hAnsi="Times New Roman" w:cs="Times New Roman"/>
          <w:color w:val="000000" w:themeColor="text1"/>
          <w:sz w:val="24"/>
          <w:szCs w:val="24"/>
        </w:rPr>
        <w:t>между занятиями, устанавливаемых для отдыха обучающихся различной степени активности, приема ими пищи.</w:t>
      </w:r>
      <w:proofErr w:type="gramEnd"/>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5.29. </w:t>
      </w:r>
      <w:proofErr w:type="gramStart"/>
      <w:r w:rsidRPr="00895A3C">
        <w:rPr>
          <w:rFonts w:ascii="Times New Roman" w:eastAsia="Times New Roman" w:hAnsi="Times New Roman" w:cs="Times New Roman"/>
          <w:color w:val="000000" w:themeColor="text1"/>
          <w:sz w:val="24"/>
          <w:szCs w:val="24"/>
        </w:rPr>
        <w:t xml:space="preserve">При составлении графика дежурств 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работников, ведущих преподавательскую работу, в период проведения занятий, до их начала и после окончания занятий учитываются сменность работы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w:t>
      </w:r>
      <w:proofErr w:type="gramEnd"/>
      <w:r w:rsidRPr="00895A3C">
        <w:rPr>
          <w:rFonts w:ascii="Times New Roman" w:eastAsia="Times New Roman" w:hAnsi="Times New Roman" w:cs="Times New Roman"/>
          <w:color w:val="000000" w:themeColor="text1"/>
          <w:sz w:val="24"/>
          <w:szCs w:val="24"/>
        </w:rPr>
        <w:t xml:space="preserve"> в дни, когда учебная (тренировочная) нагрузка отсутствует или незначительна. В дни работы работники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5.30. </w:t>
      </w:r>
      <w:proofErr w:type="gramStart"/>
      <w:r w:rsidRPr="00895A3C">
        <w:rPr>
          <w:rFonts w:ascii="Times New Roman" w:eastAsia="Times New Roman" w:hAnsi="Times New Roman" w:cs="Times New Roman"/>
          <w:color w:val="000000" w:themeColor="text1"/>
          <w:sz w:val="24"/>
          <w:szCs w:val="24"/>
        </w:rPr>
        <w:t xml:space="preserve">В дни недели (периоды времени, в течение которых функционирует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свободные для работников, ведущих преподавательскую работу, от проведения занятий по расписанию и выполнения непосредственно 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не требуется.</w:t>
      </w:r>
      <w:proofErr w:type="gramEnd"/>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5.31. При наличии возможности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5.32. Режим рабочего времени учителей 1-х классов определяется с учетом санитарно-</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5.33.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5.34. При составлении расписаний занятий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w:t>
      </w:r>
      <w:proofErr w:type="gramStart"/>
      <w:r w:rsidRPr="00895A3C">
        <w:rPr>
          <w:rFonts w:ascii="Times New Roman" w:eastAsia="Times New Roman" w:hAnsi="Times New Roman" w:cs="Times New Roman"/>
          <w:color w:val="000000" w:themeColor="text1"/>
          <w:sz w:val="24"/>
          <w:szCs w:val="24"/>
        </w:rPr>
        <w:t>для</w:t>
      </w:r>
      <w:proofErr w:type="gramEnd"/>
      <w:r w:rsidRPr="00895A3C">
        <w:rPr>
          <w:rFonts w:ascii="Times New Roman" w:eastAsia="Times New Roman" w:hAnsi="Times New Roman" w:cs="Times New Roman"/>
          <w:color w:val="000000" w:themeColor="text1"/>
          <w:sz w:val="24"/>
          <w:szCs w:val="24"/>
        </w:rPr>
        <w:t xml:space="preserve"> обучающихся.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5.35.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5.36. Рабочий день учителя начинается за 10 минут до начала его уроков. Урок начинается со 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 занятий, а в случаях, установленных приказом директора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и в перерывах между занятиями.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5.37. Вход в класс (группу) после начала урока (занятия) разрешается только директору </w:t>
      </w:r>
      <w:r w:rsidR="005043A6">
        <w:rPr>
          <w:rFonts w:ascii="Times New Roman" w:eastAsia="Times New Roman" w:hAnsi="Times New Roman" w:cs="Times New Roman"/>
          <w:color w:val="000000" w:themeColor="text1"/>
          <w:sz w:val="24"/>
          <w:szCs w:val="24"/>
        </w:rPr>
        <w:t>ДОУ</w:t>
      </w:r>
      <w:r w:rsidRPr="00895A3C">
        <w:rPr>
          <w:rFonts w:ascii="Times New Roman" w:eastAsia="Times New Roman" w:hAnsi="Times New Roman" w:cs="Times New Roman"/>
          <w:color w:val="000000" w:themeColor="text1"/>
          <w:sz w:val="24"/>
          <w:szCs w:val="24"/>
        </w:rPr>
        <w:t xml:space="preserve"> и его заместителям в целях контроля.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5.38.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w:t>
      </w:r>
      <w:r w:rsidRPr="00895A3C">
        <w:rPr>
          <w:rFonts w:ascii="Times New Roman" w:eastAsia="Times New Roman" w:hAnsi="Times New Roman" w:cs="Times New Roman"/>
          <w:color w:val="000000" w:themeColor="text1"/>
          <w:sz w:val="24"/>
          <w:szCs w:val="24"/>
        </w:rPr>
        <w:lastRenderedPageBreak/>
        <w:t>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5.39. </w:t>
      </w:r>
      <w:proofErr w:type="gramStart"/>
      <w:r w:rsidRPr="00895A3C">
        <w:rPr>
          <w:rFonts w:ascii="Times New Roman" w:eastAsia="Times New Roman" w:hAnsi="Times New Roman" w:cs="Times New Roman"/>
          <w:color w:val="000000" w:themeColor="text1"/>
          <w:sz w:val="24"/>
          <w:szCs w:val="24"/>
        </w:rPr>
        <w:t xml:space="preserve">Периоды каникулярного времени, установленные для обучающихся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roofErr w:type="gramEnd"/>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5.40.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5.41. 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5.42.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w:t>
      </w:r>
      <w:r w:rsidR="001504DF">
        <w:rPr>
          <w:rFonts w:ascii="Times New Roman" w:eastAsia="Times New Roman" w:hAnsi="Times New Roman" w:cs="Times New Roman"/>
          <w:color w:val="000000" w:themeColor="text1"/>
          <w:sz w:val="24"/>
          <w:szCs w:val="24"/>
        </w:rPr>
        <w:t xml:space="preserve"> </w:t>
      </w:r>
      <w:r w:rsidRPr="00895A3C">
        <w:rPr>
          <w:rFonts w:ascii="Times New Roman" w:eastAsia="Times New Roman" w:hAnsi="Times New Roman" w:cs="Times New Roman"/>
          <w:color w:val="000000" w:themeColor="text1"/>
          <w:sz w:val="24"/>
          <w:szCs w:val="24"/>
        </w:rPr>
        <w:t>законодательством порядке.</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5.43.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5.44. Работники из числа учебно-вспомогательного и обслуживающего персонала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5.45. Режим рабочего времени всех работников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в каникулярное время регулируетс</w:t>
      </w:r>
      <w:r w:rsidR="001504DF">
        <w:rPr>
          <w:rFonts w:ascii="Times New Roman" w:eastAsia="Times New Roman" w:hAnsi="Times New Roman" w:cs="Times New Roman"/>
          <w:color w:val="000000" w:themeColor="text1"/>
          <w:sz w:val="24"/>
          <w:szCs w:val="24"/>
        </w:rPr>
        <w:t>я</w:t>
      </w:r>
      <w:r w:rsidRPr="00895A3C">
        <w:rPr>
          <w:rFonts w:ascii="Times New Roman" w:eastAsia="Times New Roman" w:hAnsi="Times New Roman" w:cs="Times New Roman"/>
          <w:color w:val="000000" w:themeColor="text1"/>
          <w:sz w:val="24"/>
          <w:szCs w:val="24"/>
        </w:rPr>
        <w:t xml:space="preserve">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локальными нормативными актами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и графиками работ с указанием их характера и особенностей.</w:t>
      </w:r>
    </w:p>
    <w:p w:rsid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5.46. Периоды отмены (приостановки) занятий (деятельности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по реализации образовательной программы, присмотру и уходу за детьми) для обучающихся в отдельных классах (группах) либо в целом по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и регулируются в порядке, который установлен для каникулярного времени. </w:t>
      </w:r>
    </w:p>
    <w:p w:rsidR="001B6665" w:rsidRPr="00895A3C" w:rsidRDefault="001B6665" w:rsidP="001B6665">
      <w:pPr>
        <w:spacing w:after="0" w:line="240" w:lineRule="auto"/>
        <w:jc w:val="both"/>
        <w:rPr>
          <w:rFonts w:ascii="Times New Roman" w:eastAsia="Times New Roman" w:hAnsi="Times New Roman" w:cs="Times New Roman"/>
          <w:color w:val="000000" w:themeColor="text1"/>
          <w:sz w:val="24"/>
          <w:szCs w:val="24"/>
        </w:rPr>
      </w:pPr>
    </w:p>
    <w:p w:rsidR="00895A3C" w:rsidRPr="001B6665" w:rsidRDefault="00895A3C" w:rsidP="001B6665">
      <w:pPr>
        <w:spacing w:after="0" w:line="240" w:lineRule="auto"/>
        <w:jc w:val="both"/>
        <w:rPr>
          <w:rFonts w:ascii="Times New Roman" w:eastAsia="Times New Roman" w:hAnsi="Times New Roman" w:cs="Times New Roman"/>
          <w:b/>
          <w:color w:val="000000" w:themeColor="text1"/>
          <w:sz w:val="24"/>
          <w:szCs w:val="24"/>
        </w:rPr>
      </w:pPr>
      <w:r w:rsidRPr="001B6665">
        <w:rPr>
          <w:rFonts w:ascii="Times New Roman" w:eastAsia="Times New Roman" w:hAnsi="Times New Roman" w:cs="Times New Roman"/>
          <w:b/>
          <w:color w:val="000000" w:themeColor="text1"/>
          <w:sz w:val="24"/>
          <w:szCs w:val="24"/>
        </w:rPr>
        <w:t>6. Время отдыха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6.1. Работникам </w:t>
      </w:r>
      <w:r w:rsidR="005043A6">
        <w:rPr>
          <w:rFonts w:ascii="Times New Roman" w:eastAsia="Times New Roman" w:hAnsi="Times New Roman" w:cs="Times New Roman"/>
          <w:color w:val="000000" w:themeColor="text1"/>
          <w:sz w:val="24"/>
          <w:szCs w:val="24"/>
        </w:rPr>
        <w:t>ДОУ</w:t>
      </w:r>
      <w:r w:rsidRPr="00895A3C">
        <w:rPr>
          <w:rFonts w:ascii="Times New Roman" w:eastAsia="Times New Roman" w:hAnsi="Times New Roman" w:cs="Times New Roman"/>
          <w:color w:val="000000" w:themeColor="text1"/>
          <w:sz w:val="24"/>
          <w:szCs w:val="24"/>
        </w:rPr>
        <w:t xml:space="preserve"> устанавливаются следующие виды времени отдыха: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а) перерывы в течение рабочего дня (смены);</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б) ежедневный (междусменный) отдых;</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в) выходные дни (еженедельный непрерывный отдых);</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г) нерабочие праздничные дни;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д) отпуска.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6.2. Работникам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устанавливается перерыв для отдыха и питания продолжительностью 1 час.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Иная продолжительность может быть установлена по соглашению сторон трудового договора и закреплена в трудовом договоре.</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6.2.1. Перерыв для отдыха и питания в рабочее время работников не включается.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lastRenderedPageBreak/>
        <w:t xml:space="preserve">6.2.2. Перерыв для отдыха и питания не устанавливается работникам, продолжительность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ежедневной работы которых не превышает 4 часа в день.</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6.3. Работникам предоставляются выходные дни (еженедельный непрерывный отдых).</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6.3.1. Продолжительность еженедельного непрерывного отдыха не может быть менее 42 часов.</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6.3.2. При пятидневной рабочей неделе работникам предоставляются два выходных дня в неделю, при шестидневной рабочей неделе – один выходной день.</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6.3.3. Общим выходным днем является воскресенье.</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6.3.4. Для работников, работающих по пятидневной рабочей неделе, вторым выходным днем устанавливается суббота.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6.3.5. Для работников с иным режимом работы порядок предоставления времени отдыха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определяется локальным нормативным актом </w:t>
      </w:r>
      <w:r w:rsidR="005043A6">
        <w:rPr>
          <w:rFonts w:ascii="Times New Roman" w:eastAsia="Times New Roman" w:hAnsi="Times New Roman" w:cs="Times New Roman"/>
          <w:color w:val="000000" w:themeColor="text1"/>
          <w:sz w:val="24"/>
          <w:szCs w:val="24"/>
        </w:rPr>
        <w:t>ДОУ</w:t>
      </w:r>
      <w:r w:rsidRPr="00895A3C">
        <w:rPr>
          <w:rFonts w:ascii="Times New Roman" w:eastAsia="Times New Roman" w:hAnsi="Times New Roman" w:cs="Times New Roman"/>
          <w:color w:val="000000" w:themeColor="text1"/>
          <w:sz w:val="24"/>
          <w:szCs w:val="24"/>
        </w:rPr>
        <w:t xml:space="preserve"> или трудовым договором.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6.4. Работникам устанавливаются нерабочие праздничные дни.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6.4.1. Нерабочие праздничные дни устанавливаются в соответствии с Трудовым кодексом РФ.</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6.4.2. Порядок предоставления времени отдыха при совпадении нерабочего праздничного дня и выходног</w:t>
      </w:r>
      <w:r w:rsidR="001504DF">
        <w:rPr>
          <w:rFonts w:ascii="Times New Roman" w:eastAsia="Times New Roman" w:hAnsi="Times New Roman" w:cs="Times New Roman"/>
          <w:color w:val="000000" w:themeColor="text1"/>
          <w:sz w:val="24"/>
          <w:szCs w:val="24"/>
        </w:rPr>
        <w:t>о</w:t>
      </w:r>
      <w:r w:rsidRPr="00895A3C">
        <w:rPr>
          <w:rFonts w:ascii="Times New Roman" w:eastAsia="Times New Roman" w:hAnsi="Times New Roman" w:cs="Times New Roman"/>
          <w:color w:val="000000" w:themeColor="text1"/>
          <w:sz w:val="24"/>
          <w:szCs w:val="24"/>
        </w:rPr>
        <w:t xml:space="preserve">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6.5. Работа в выходные и нерабочие праздничные дни запрещается, за исключением случаев, предусмотренных Трудовым кодексом РФ.</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6.6. Работникам предоставляются ежегодные отпуска с сохранением места работы (должности) и среднего заработка.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6.6.1. Работникам предоставляется ежегодный основной оплачиваемый отпуск продолжительностью 28 календарных дней.</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6.6.2. Педагогическим работникам предоставляется ежегодный основной удлиненный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оплачиваемый отпуск. Как правило, отпуска предоставляются в период летних каникул.</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6.6.3. Порядок и условия предоставления ежегодного основного удлиненного оплачиваемого отпуска устанавливает нормативный правовой акт Минобрнауки России.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Минобрнауки России.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6.7.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w:t>
      </w:r>
      <w:r w:rsidR="001504DF">
        <w:rPr>
          <w:rFonts w:ascii="Times New Roman" w:eastAsia="Times New Roman" w:hAnsi="Times New Roman" w:cs="Times New Roman"/>
          <w:color w:val="000000" w:themeColor="text1"/>
          <w:sz w:val="24"/>
          <w:szCs w:val="24"/>
        </w:rPr>
        <w:t>д</w:t>
      </w:r>
      <w:r w:rsidRPr="00895A3C">
        <w:rPr>
          <w:rFonts w:ascii="Times New Roman" w:eastAsia="Times New Roman" w:hAnsi="Times New Roman" w:cs="Times New Roman"/>
          <w:color w:val="000000" w:themeColor="text1"/>
          <w:sz w:val="24"/>
          <w:szCs w:val="24"/>
        </w:rPr>
        <w:t>ополнительные оплачиваемые отпуска.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r w:rsidR="001504DF">
        <w:rPr>
          <w:rFonts w:ascii="Times New Roman" w:eastAsia="Times New Roman" w:hAnsi="Times New Roman" w:cs="Times New Roman"/>
          <w:color w:val="000000" w:themeColor="text1"/>
          <w:sz w:val="24"/>
          <w:szCs w:val="24"/>
        </w:rPr>
        <w:t xml:space="preserve"> </w:t>
      </w:r>
      <w:r w:rsidRPr="00895A3C">
        <w:rPr>
          <w:rFonts w:ascii="Times New Roman" w:eastAsia="Times New Roman" w:hAnsi="Times New Roman" w:cs="Times New Roman"/>
          <w:color w:val="000000" w:themeColor="text1"/>
          <w:sz w:val="24"/>
          <w:szCs w:val="24"/>
        </w:rPr>
        <w:t>Минимальная продолжительность ежегодного дополнительного оплачиваемого отпуска указанным</w:t>
      </w:r>
      <w:r w:rsidR="001504DF">
        <w:rPr>
          <w:rFonts w:ascii="Times New Roman" w:eastAsia="Times New Roman" w:hAnsi="Times New Roman" w:cs="Times New Roman"/>
          <w:color w:val="000000" w:themeColor="text1"/>
          <w:sz w:val="24"/>
          <w:szCs w:val="24"/>
        </w:rPr>
        <w:t xml:space="preserve"> </w:t>
      </w:r>
      <w:r w:rsidRPr="00895A3C">
        <w:rPr>
          <w:rFonts w:ascii="Times New Roman" w:eastAsia="Times New Roman" w:hAnsi="Times New Roman" w:cs="Times New Roman"/>
          <w:color w:val="000000" w:themeColor="text1"/>
          <w:sz w:val="24"/>
          <w:szCs w:val="24"/>
        </w:rPr>
        <w:t>работникам составляет 7 календарных дней.</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6.7.2. Работникам с ненормированным рабочим днем предоставляется ежегодный дополнительный оплачиваемый отпуск.</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Продолжительность отпуска работников с ненормированным рабочим днем составляет три календарных дня.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lastRenderedPageBreak/>
        <w:t xml:space="preserve">Дополнительный оплачиваемый отпуск за ненормированный рабочий день предоставляется следующим работникам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 заместителю директора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по безопасности;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специалисту по кадрам.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6.8. Продолжительность ежегодных основного и дополнительных оплачиваемых отпусков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работников исчисляется в календарных днях и максимальным пределом не ограничивается.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6.10. Стаж работы для предоставления ежегодных оплачиваемых отпусков определяется в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порядке, предусмотренном Трудовым кодексом РФ.</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6.11. Очередность предоставления оплачиваемых отпусков определяется ежегодно в</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proofErr w:type="gramStart"/>
      <w:r w:rsidRPr="00895A3C">
        <w:rPr>
          <w:rFonts w:ascii="Times New Roman" w:eastAsia="Times New Roman" w:hAnsi="Times New Roman" w:cs="Times New Roman"/>
          <w:color w:val="000000" w:themeColor="text1"/>
          <w:sz w:val="24"/>
          <w:szCs w:val="24"/>
        </w:rPr>
        <w:t>соответствии</w:t>
      </w:r>
      <w:proofErr w:type="gramEnd"/>
      <w:r w:rsidRPr="00895A3C">
        <w:rPr>
          <w:rFonts w:ascii="Times New Roman" w:eastAsia="Times New Roman" w:hAnsi="Times New Roman" w:cs="Times New Roman"/>
          <w:color w:val="000000" w:themeColor="text1"/>
          <w:sz w:val="24"/>
          <w:szCs w:val="24"/>
        </w:rPr>
        <w:t xml:space="preserve"> с графиком отпусков, утверждаемым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с учетом мнения профсоюзного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комитета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6.12.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утверждает график отпусков не </w:t>
      </w:r>
      <w:proofErr w:type="gramStart"/>
      <w:r w:rsidRPr="00895A3C">
        <w:rPr>
          <w:rFonts w:ascii="Times New Roman" w:eastAsia="Times New Roman" w:hAnsi="Times New Roman" w:cs="Times New Roman"/>
          <w:color w:val="000000" w:themeColor="text1"/>
          <w:sz w:val="24"/>
          <w:szCs w:val="24"/>
        </w:rPr>
        <w:t>позднее</w:t>
      </w:r>
      <w:proofErr w:type="gramEnd"/>
      <w:r w:rsidRPr="00895A3C">
        <w:rPr>
          <w:rFonts w:ascii="Times New Roman" w:eastAsia="Times New Roman" w:hAnsi="Times New Roman" w:cs="Times New Roman"/>
          <w:color w:val="000000" w:themeColor="text1"/>
          <w:sz w:val="24"/>
          <w:szCs w:val="24"/>
        </w:rPr>
        <w:t xml:space="preserve"> чем за две недели до наступления следующего календарного года.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6.13. О времени начала отпуска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извещает работника под подпись не </w:t>
      </w:r>
      <w:proofErr w:type="gramStart"/>
      <w:r w:rsidRPr="00895A3C">
        <w:rPr>
          <w:rFonts w:ascii="Times New Roman" w:eastAsia="Times New Roman" w:hAnsi="Times New Roman" w:cs="Times New Roman"/>
          <w:color w:val="000000" w:themeColor="text1"/>
          <w:sz w:val="24"/>
          <w:szCs w:val="24"/>
        </w:rPr>
        <w:t>позднее</w:t>
      </w:r>
      <w:proofErr w:type="gramEnd"/>
      <w:r w:rsidRPr="00895A3C">
        <w:rPr>
          <w:rFonts w:ascii="Times New Roman" w:eastAsia="Times New Roman" w:hAnsi="Times New Roman" w:cs="Times New Roman"/>
          <w:color w:val="000000" w:themeColor="text1"/>
          <w:sz w:val="24"/>
          <w:szCs w:val="24"/>
        </w:rPr>
        <w:t xml:space="preserve"> чем за две недели до его начала.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6.14.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продлевает или переносит ежегодный оплачиваемый отпуск с учетом пожеланий работника в случаях, предусмотренных трудовым законодательством.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6.15. По соглашению между работником 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6.16.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может отозвать работника из отпуска только с его согласия. Неиспользованную в связи с этим часть отпуска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6.17.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6.18. Часть ежегодного оплачиваемого отпуска, превышающая 28 календарных дней, по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письменному заявлению работника может быть заменена денежной компенсацией.</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6.19. При увольнении работнику выплачивается денежная компенсация за все неиспользованные отпуска.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w:t>
      </w:r>
      <w:r w:rsidRPr="00895A3C">
        <w:rPr>
          <w:rFonts w:ascii="Times New Roman" w:eastAsia="Times New Roman" w:hAnsi="Times New Roman" w:cs="Times New Roman"/>
          <w:color w:val="000000" w:themeColor="text1"/>
          <w:sz w:val="24"/>
          <w:szCs w:val="24"/>
        </w:rPr>
        <w:lastRenderedPageBreak/>
        <w:t>частично выходит за пределы срока этого договора. В этом случае днем увольнения также считается последний день отпуска.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6.20. Педагогическим работникам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не реже чем через каждые 10 лет непрерывной педагогической работы предоставляется длительный отпуск сроком до одного года.</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Порядок и условия предоставления длительного отпуска определяет нормативный правовой акт Минобрнауки России.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 </w:t>
      </w:r>
    </w:p>
    <w:p w:rsidR="00895A3C" w:rsidRPr="001B6665" w:rsidRDefault="00895A3C" w:rsidP="001B6665">
      <w:pPr>
        <w:spacing w:after="0" w:line="240" w:lineRule="auto"/>
        <w:jc w:val="both"/>
        <w:rPr>
          <w:rFonts w:ascii="Times New Roman" w:eastAsia="Times New Roman" w:hAnsi="Times New Roman" w:cs="Times New Roman"/>
          <w:b/>
          <w:color w:val="000000" w:themeColor="text1"/>
          <w:sz w:val="24"/>
          <w:szCs w:val="24"/>
        </w:rPr>
      </w:pPr>
      <w:r w:rsidRPr="001B6665">
        <w:rPr>
          <w:rFonts w:ascii="Times New Roman" w:eastAsia="Times New Roman" w:hAnsi="Times New Roman" w:cs="Times New Roman"/>
          <w:b/>
          <w:color w:val="000000" w:themeColor="text1"/>
          <w:sz w:val="24"/>
          <w:szCs w:val="24"/>
        </w:rPr>
        <w:t>7. Поощрения за успехи в работе</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7.1. За образ</w:t>
      </w:r>
      <w:r w:rsidR="001B6665">
        <w:rPr>
          <w:rFonts w:ascii="Times New Roman" w:eastAsia="Times New Roman" w:hAnsi="Times New Roman" w:cs="Times New Roman"/>
          <w:color w:val="000000" w:themeColor="text1"/>
          <w:sz w:val="24"/>
          <w:szCs w:val="24"/>
        </w:rPr>
        <w:t xml:space="preserve">цовое </w:t>
      </w:r>
      <w:r w:rsidRPr="00895A3C">
        <w:rPr>
          <w:rFonts w:ascii="Times New Roman" w:eastAsia="Times New Roman" w:hAnsi="Times New Roman" w:cs="Times New Roman"/>
          <w:color w:val="000000" w:themeColor="text1"/>
          <w:sz w:val="24"/>
          <w:szCs w:val="24"/>
        </w:rPr>
        <w:t>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а) объявление благодарности;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б) выдача премии;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в) награждение ценным подарком;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г) награждение почетными грамотами.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7.2. Поощрения применяются работодателем. Представительный орган работников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вправе выступить с инициативой поощрения работника, которая подлежит обязательному рассмотрению работодателем.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7.3. За особые трудовые заслуги работники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7.4. При применении мер поощрения сочетается материальное и моральное </w:t>
      </w:r>
      <w:r w:rsidR="001B6665">
        <w:rPr>
          <w:rFonts w:ascii="Times New Roman" w:eastAsia="Times New Roman" w:hAnsi="Times New Roman" w:cs="Times New Roman"/>
          <w:color w:val="000000" w:themeColor="text1"/>
          <w:sz w:val="24"/>
          <w:szCs w:val="24"/>
        </w:rPr>
        <w:t>с</w:t>
      </w:r>
      <w:r w:rsidRPr="00895A3C">
        <w:rPr>
          <w:rFonts w:ascii="Times New Roman" w:eastAsia="Times New Roman" w:hAnsi="Times New Roman" w:cs="Times New Roman"/>
          <w:color w:val="000000" w:themeColor="text1"/>
          <w:sz w:val="24"/>
          <w:szCs w:val="24"/>
        </w:rPr>
        <w:t xml:space="preserve">тимулирование труда. Поощрения объявляются в приказе (распоряжении), доводятся до сведения всего коллектива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и заносятся в трудовую книжку работника. </w:t>
      </w:r>
    </w:p>
    <w:p w:rsidR="001B6665" w:rsidRPr="00895A3C" w:rsidRDefault="001B6665" w:rsidP="001B6665">
      <w:pPr>
        <w:spacing w:after="0" w:line="240" w:lineRule="auto"/>
        <w:jc w:val="both"/>
        <w:rPr>
          <w:rFonts w:ascii="Times New Roman" w:eastAsia="Times New Roman" w:hAnsi="Times New Roman" w:cs="Times New Roman"/>
          <w:color w:val="000000" w:themeColor="text1"/>
          <w:sz w:val="24"/>
          <w:szCs w:val="24"/>
        </w:rPr>
      </w:pPr>
    </w:p>
    <w:p w:rsidR="001B6665" w:rsidRPr="001B6665" w:rsidRDefault="00895A3C" w:rsidP="001B6665">
      <w:pPr>
        <w:spacing w:after="0" w:line="240" w:lineRule="auto"/>
        <w:jc w:val="both"/>
        <w:rPr>
          <w:rFonts w:ascii="Times New Roman" w:eastAsia="Times New Roman" w:hAnsi="Times New Roman" w:cs="Times New Roman"/>
          <w:b/>
          <w:color w:val="000000" w:themeColor="text1"/>
          <w:sz w:val="24"/>
          <w:szCs w:val="24"/>
        </w:rPr>
      </w:pPr>
      <w:r w:rsidRPr="001B6665">
        <w:rPr>
          <w:rFonts w:ascii="Times New Roman" w:eastAsia="Times New Roman" w:hAnsi="Times New Roman" w:cs="Times New Roman"/>
          <w:b/>
          <w:color w:val="000000" w:themeColor="text1"/>
          <w:sz w:val="24"/>
          <w:szCs w:val="24"/>
        </w:rPr>
        <w:t>8. Ответственность за нарушение трудовой дисциплины</w:t>
      </w:r>
      <w:r w:rsidR="001B6665" w:rsidRPr="001B6665">
        <w:rPr>
          <w:rFonts w:ascii="Times New Roman" w:eastAsia="Times New Roman" w:hAnsi="Times New Roman" w:cs="Times New Roman"/>
          <w:b/>
          <w:color w:val="000000" w:themeColor="text1"/>
          <w:sz w:val="24"/>
          <w:szCs w:val="24"/>
        </w:rPr>
        <w:t>.</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8.1.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настоящими Правилами, иными локальными нормативными актами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8.2. За нарушение трудовой дисциплины работодатель может наложить следующие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дисциплинарные взыскания: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а) замечание;</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б) выговор;</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в) увольнение по соответствующим основаниям.</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8.3.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наложения дисциплинарного взыскания. В этом случае составляется акт об отказе работника дать письменное объяснение.</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8.4. За каждое нарушение трудовой дисциплины может быть наложено только одно дисциплинарное взыскание. При этом должны учитываться тяжесть совершенного </w:t>
      </w:r>
      <w:r w:rsidRPr="00895A3C">
        <w:rPr>
          <w:rFonts w:ascii="Times New Roman" w:eastAsia="Times New Roman" w:hAnsi="Times New Roman" w:cs="Times New Roman"/>
          <w:color w:val="000000" w:themeColor="text1"/>
          <w:sz w:val="24"/>
          <w:szCs w:val="24"/>
        </w:rPr>
        <w:lastRenderedPageBreak/>
        <w:t>проступка,</w:t>
      </w:r>
      <w:r w:rsidR="001B6665">
        <w:rPr>
          <w:rFonts w:ascii="Times New Roman" w:eastAsia="Times New Roman" w:hAnsi="Times New Roman" w:cs="Times New Roman"/>
          <w:color w:val="000000" w:themeColor="text1"/>
          <w:sz w:val="24"/>
          <w:szCs w:val="24"/>
        </w:rPr>
        <w:t xml:space="preserve"> </w:t>
      </w:r>
      <w:r w:rsidRPr="00895A3C">
        <w:rPr>
          <w:rFonts w:ascii="Times New Roman" w:eastAsia="Times New Roman" w:hAnsi="Times New Roman" w:cs="Times New Roman"/>
          <w:color w:val="000000" w:themeColor="text1"/>
          <w:sz w:val="24"/>
          <w:szCs w:val="24"/>
        </w:rPr>
        <w:t>обстоятельства, при которых он совершен, предшествующее поведение работника и его отношение к труду.</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8.5. Приказ о наложении дисциплинарного взыскания объявляется работнику под подпись в трехдневный срок со дня его издания.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8.6.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8.7. Работодатель по своей инициативе или по просьбе самого работника, ходатайству его </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непосредственного руководителя или представительного органа работников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имеет право снять взыскание до истечения года со дня его применения. </w:t>
      </w:r>
    </w:p>
    <w:p w:rsidR="001B6665" w:rsidRDefault="001B6665" w:rsidP="001B6665">
      <w:pPr>
        <w:spacing w:after="0" w:line="240" w:lineRule="auto"/>
        <w:jc w:val="both"/>
        <w:rPr>
          <w:rFonts w:ascii="Times New Roman" w:eastAsia="Times New Roman" w:hAnsi="Times New Roman" w:cs="Times New Roman"/>
          <w:b/>
          <w:color w:val="000000" w:themeColor="text1"/>
          <w:sz w:val="24"/>
          <w:szCs w:val="24"/>
        </w:rPr>
      </w:pPr>
    </w:p>
    <w:p w:rsidR="00895A3C" w:rsidRPr="001B6665" w:rsidRDefault="00895A3C" w:rsidP="001B6665">
      <w:pPr>
        <w:spacing w:after="0" w:line="240" w:lineRule="auto"/>
        <w:jc w:val="both"/>
        <w:rPr>
          <w:rFonts w:ascii="Times New Roman" w:eastAsia="Times New Roman" w:hAnsi="Times New Roman" w:cs="Times New Roman"/>
          <w:b/>
          <w:color w:val="000000" w:themeColor="text1"/>
          <w:sz w:val="24"/>
          <w:szCs w:val="24"/>
        </w:rPr>
      </w:pPr>
      <w:r w:rsidRPr="001B6665">
        <w:rPr>
          <w:rFonts w:ascii="Times New Roman" w:eastAsia="Times New Roman" w:hAnsi="Times New Roman" w:cs="Times New Roman"/>
          <w:b/>
          <w:color w:val="000000" w:themeColor="text1"/>
          <w:sz w:val="24"/>
          <w:szCs w:val="24"/>
        </w:rPr>
        <w:t>9. Заключительные положения</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9.1. Настоящие Правила утверждаются директором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xml:space="preserve"> с учетом мнения профессионального комитета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w:t>
      </w:r>
    </w:p>
    <w:p w:rsidR="001B6665"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 xml:space="preserve">9.2. С Правилами должен быть ознакомлен под подпись каждый работник, поступающий на работу в </w:t>
      </w:r>
      <w:r w:rsidR="005043A6">
        <w:rPr>
          <w:rFonts w:ascii="Times New Roman" w:eastAsia="Times New Roman" w:hAnsi="Times New Roman" w:cs="Times New Roman"/>
          <w:color w:val="000000" w:themeColor="text1"/>
          <w:sz w:val="24"/>
          <w:szCs w:val="24"/>
        </w:rPr>
        <w:t>ОУ</w:t>
      </w:r>
      <w:r w:rsidRPr="00895A3C">
        <w:rPr>
          <w:rFonts w:ascii="Times New Roman" w:eastAsia="Times New Roman" w:hAnsi="Times New Roman" w:cs="Times New Roman"/>
          <w:color w:val="000000" w:themeColor="text1"/>
          <w:sz w:val="24"/>
          <w:szCs w:val="24"/>
        </w:rPr>
        <w:t>, до начала выполнения его трудовых обязанностей.</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Правила внутреннего трудового распорядка, как правило, являются приложением к коллективному договору (ч. 2 ст. 190 ТК РФ)</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Правила внутреннего трудового распорядка утверждаются с учетом мнения представительного органа работников в порядке, установленном</w:t>
      </w:r>
      <w:r w:rsidR="001B6665">
        <w:rPr>
          <w:rFonts w:ascii="Times New Roman" w:eastAsia="Times New Roman" w:hAnsi="Times New Roman" w:cs="Times New Roman"/>
          <w:color w:val="000000" w:themeColor="text1"/>
          <w:sz w:val="24"/>
          <w:szCs w:val="24"/>
        </w:rPr>
        <w:t xml:space="preserve"> </w:t>
      </w:r>
      <w:r w:rsidRPr="00895A3C">
        <w:rPr>
          <w:rFonts w:ascii="Times New Roman" w:eastAsia="Times New Roman" w:hAnsi="Times New Roman" w:cs="Times New Roman"/>
          <w:color w:val="000000" w:themeColor="text1"/>
          <w:sz w:val="24"/>
          <w:szCs w:val="24"/>
        </w:rPr>
        <w:t>статьей 372 Трудового кодекса РФ для принятия локальных нормативных актов (ч. 1 ст. 190 ТК РФ)</w:t>
      </w:r>
    </w:p>
    <w:p w:rsidR="00895A3C" w:rsidRPr="00895A3C" w:rsidRDefault="00895A3C" w:rsidP="001B6665">
      <w:pPr>
        <w:spacing w:after="0" w:line="240" w:lineRule="auto"/>
        <w:jc w:val="both"/>
        <w:rPr>
          <w:rFonts w:ascii="Times New Roman" w:eastAsia="Times New Roman" w:hAnsi="Times New Roman" w:cs="Times New Roman"/>
          <w:color w:val="000000" w:themeColor="text1"/>
          <w:sz w:val="24"/>
          <w:szCs w:val="24"/>
        </w:rPr>
      </w:pPr>
      <w:r w:rsidRPr="00895A3C">
        <w:rPr>
          <w:rFonts w:ascii="Times New Roman" w:eastAsia="Times New Roman" w:hAnsi="Times New Roman" w:cs="Times New Roman"/>
          <w:color w:val="000000" w:themeColor="text1"/>
          <w:sz w:val="24"/>
          <w:szCs w:val="24"/>
        </w:rPr>
        <w:t>Правила внутреннего трудового распорядка утверждаются работодателем (ч. 1 ст. 190 ТК РФ).</w:t>
      </w:r>
    </w:p>
    <w:p w:rsidR="001E4714" w:rsidRPr="00895A3C" w:rsidRDefault="001E4714" w:rsidP="001B6665">
      <w:pPr>
        <w:spacing w:after="0" w:line="240" w:lineRule="auto"/>
        <w:jc w:val="both"/>
        <w:rPr>
          <w:rFonts w:ascii="Times New Roman" w:hAnsi="Times New Roman" w:cs="Times New Roman"/>
          <w:color w:val="000000" w:themeColor="text1"/>
          <w:sz w:val="24"/>
          <w:szCs w:val="24"/>
        </w:rPr>
      </w:pPr>
    </w:p>
    <w:sectPr w:rsidR="001E4714" w:rsidRPr="00895A3C" w:rsidSect="009640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66" w:rsidRDefault="004C4C66" w:rsidP="00895A3C">
      <w:pPr>
        <w:spacing w:after="0" w:line="240" w:lineRule="auto"/>
      </w:pPr>
      <w:r>
        <w:separator/>
      </w:r>
    </w:p>
  </w:endnote>
  <w:endnote w:type="continuationSeparator" w:id="0">
    <w:p w:rsidR="004C4C66" w:rsidRDefault="004C4C66" w:rsidP="0089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66" w:rsidRDefault="004C4C66" w:rsidP="00895A3C">
      <w:pPr>
        <w:spacing w:after="0" w:line="240" w:lineRule="auto"/>
      </w:pPr>
      <w:r>
        <w:separator/>
      </w:r>
    </w:p>
  </w:footnote>
  <w:footnote w:type="continuationSeparator" w:id="0">
    <w:p w:rsidR="004C4C66" w:rsidRDefault="004C4C66" w:rsidP="00895A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572D"/>
    <w:rsid w:val="001504DF"/>
    <w:rsid w:val="001B6665"/>
    <w:rsid w:val="001E4714"/>
    <w:rsid w:val="002E44E5"/>
    <w:rsid w:val="00332E4E"/>
    <w:rsid w:val="004B58AD"/>
    <w:rsid w:val="004C4C66"/>
    <w:rsid w:val="005043A6"/>
    <w:rsid w:val="005D6EF5"/>
    <w:rsid w:val="006576E4"/>
    <w:rsid w:val="007B11AC"/>
    <w:rsid w:val="00864620"/>
    <w:rsid w:val="00895A3C"/>
    <w:rsid w:val="0096406E"/>
    <w:rsid w:val="00C0067B"/>
    <w:rsid w:val="00C90E78"/>
    <w:rsid w:val="00CE572D"/>
    <w:rsid w:val="00DE3E71"/>
    <w:rsid w:val="00EA0D17"/>
    <w:rsid w:val="00EE4ACC"/>
    <w:rsid w:val="00FD6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E5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E572D"/>
    <w:rPr>
      <w:rFonts w:ascii="Courier New" w:eastAsia="Times New Roman" w:hAnsi="Courier New" w:cs="Courier New"/>
      <w:sz w:val="20"/>
      <w:szCs w:val="20"/>
    </w:rPr>
  </w:style>
  <w:style w:type="paragraph" w:styleId="a3">
    <w:name w:val="Normal (Web)"/>
    <w:basedOn w:val="a"/>
    <w:uiPriority w:val="99"/>
    <w:semiHidden/>
    <w:unhideWhenUsed/>
    <w:rsid w:val="00CE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CE572D"/>
  </w:style>
  <w:style w:type="character" w:customStyle="1" w:styleId="sfwc">
    <w:name w:val="sfwc"/>
    <w:basedOn w:val="a0"/>
    <w:rsid w:val="00CE572D"/>
  </w:style>
  <w:style w:type="character" w:customStyle="1" w:styleId="apple-converted-space">
    <w:name w:val="apple-converted-space"/>
    <w:basedOn w:val="a0"/>
    <w:rsid w:val="00CE572D"/>
  </w:style>
  <w:style w:type="character" w:styleId="a4">
    <w:name w:val="Hyperlink"/>
    <w:basedOn w:val="a0"/>
    <w:uiPriority w:val="99"/>
    <w:semiHidden/>
    <w:unhideWhenUsed/>
    <w:rsid w:val="00CE572D"/>
    <w:rPr>
      <w:color w:val="0000FF"/>
      <w:u w:val="single"/>
    </w:rPr>
  </w:style>
  <w:style w:type="character" w:styleId="a5">
    <w:name w:val="FollowedHyperlink"/>
    <w:basedOn w:val="a0"/>
    <w:uiPriority w:val="99"/>
    <w:semiHidden/>
    <w:unhideWhenUsed/>
    <w:rsid w:val="00CE572D"/>
    <w:rPr>
      <w:color w:val="800080"/>
      <w:u w:val="single"/>
    </w:rPr>
  </w:style>
  <w:style w:type="paragraph" w:styleId="a6">
    <w:name w:val="header"/>
    <w:basedOn w:val="a"/>
    <w:link w:val="a7"/>
    <w:uiPriority w:val="99"/>
    <w:unhideWhenUsed/>
    <w:rsid w:val="00895A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5A3C"/>
  </w:style>
  <w:style w:type="paragraph" w:styleId="a8">
    <w:name w:val="footer"/>
    <w:basedOn w:val="a"/>
    <w:link w:val="a9"/>
    <w:uiPriority w:val="99"/>
    <w:unhideWhenUsed/>
    <w:rsid w:val="00895A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5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06953">
      <w:bodyDiv w:val="1"/>
      <w:marLeft w:val="0"/>
      <w:marRight w:val="0"/>
      <w:marTop w:val="0"/>
      <w:marBottom w:val="0"/>
      <w:divBdr>
        <w:top w:val="none" w:sz="0" w:space="0" w:color="auto"/>
        <w:left w:val="none" w:sz="0" w:space="0" w:color="auto"/>
        <w:bottom w:val="none" w:sz="0" w:space="0" w:color="auto"/>
        <w:right w:val="none" w:sz="0" w:space="0" w:color="auto"/>
      </w:divBdr>
      <w:divsChild>
        <w:div w:id="505677808">
          <w:marLeft w:val="0"/>
          <w:marRight w:val="0"/>
          <w:marTop w:val="0"/>
          <w:marBottom w:val="0"/>
          <w:divBdr>
            <w:top w:val="none" w:sz="0" w:space="0" w:color="auto"/>
            <w:left w:val="none" w:sz="0" w:space="0" w:color="auto"/>
            <w:bottom w:val="none" w:sz="0" w:space="0" w:color="auto"/>
            <w:right w:val="none" w:sz="0" w:space="0" w:color="auto"/>
          </w:divBdr>
          <w:divsChild>
            <w:div w:id="1193416576">
              <w:marLeft w:val="0"/>
              <w:marRight w:val="0"/>
              <w:marTop w:val="0"/>
              <w:marBottom w:val="0"/>
              <w:divBdr>
                <w:top w:val="none" w:sz="0" w:space="0" w:color="auto"/>
                <w:left w:val="none" w:sz="0" w:space="0" w:color="auto"/>
                <w:bottom w:val="none" w:sz="0" w:space="0" w:color="auto"/>
                <w:right w:val="none" w:sz="0" w:space="0" w:color="auto"/>
              </w:divBdr>
              <w:divsChild>
                <w:div w:id="106587955">
                  <w:marLeft w:val="-600"/>
                  <w:marRight w:val="0"/>
                  <w:marTop w:val="300"/>
                  <w:marBottom w:val="300"/>
                  <w:divBdr>
                    <w:top w:val="none" w:sz="0" w:space="0" w:color="auto"/>
                    <w:left w:val="none" w:sz="0" w:space="0" w:color="auto"/>
                    <w:bottom w:val="none" w:sz="0" w:space="0" w:color="auto"/>
                    <w:right w:val="none" w:sz="0" w:space="0" w:color="auto"/>
                  </w:divBdr>
                  <w:divsChild>
                    <w:div w:id="939416149">
                      <w:marLeft w:val="0"/>
                      <w:marRight w:val="0"/>
                      <w:marTop w:val="0"/>
                      <w:marBottom w:val="0"/>
                      <w:divBdr>
                        <w:top w:val="none" w:sz="0" w:space="0" w:color="auto"/>
                        <w:left w:val="none" w:sz="0" w:space="0" w:color="auto"/>
                        <w:bottom w:val="none" w:sz="0" w:space="0" w:color="auto"/>
                        <w:right w:val="none" w:sz="0" w:space="0" w:color="auto"/>
                      </w:divBdr>
                      <w:divsChild>
                        <w:div w:id="6860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34701">
          <w:marLeft w:val="0"/>
          <w:marRight w:val="0"/>
          <w:marTop w:val="0"/>
          <w:marBottom w:val="150"/>
          <w:divBdr>
            <w:top w:val="none" w:sz="0" w:space="0" w:color="auto"/>
            <w:left w:val="none" w:sz="0" w:space="0" w:color="auto"/>
            <w:bottom w:val="none" w:sz="0" w:space="0" w:color="auto"/>
            <w:right w:val="none" w:sz="0" w:space="0" w:color="auto"/>
          </w:divBdr>
          <w:divsChild>
            <w:div w:id="217127089">
              <w:marLeft w:val="0"/>
              <w:marRight w:val="0"/>
              <w:marTop w:val="0"/>
              <w:marBottom w:val="0"/>
              <w:divBdr>
                <w:top w:val="none" w:sz="0" w:space="0" w:color="auto"/>
                <w:left w:val="single" w:sz="12" w:space="8" w:color="BCBCBC"/>
                <w:bottom w:val="none" w:sz="0" w:space="0" w:color="auto"/>
                <w:right w:val="none" w:sz="0" w:space="0" w:color="auto"/>
              </w:divBdr>
            </w:div>
          </w:divsChild>
        </w:div>
        <w:div w:id="2056419533">
          <w:marLeft w:val="0"/>
          <w:marRight w:val="0"/>
          <w:marTop w:val="0"/>
          <w:marBottom w:val="150"/>
          <w:divBdr>
            <w:top w:val="none" w:sz="0" w:space="0" w:color="auto"/>
            <w:left w:val="none" w:sz="0" w:space="0" w:color="auto"/>
            <w:bottom w:val="none" w:sz="0" w:space="0" w:color="auto"/>
            <w:right w:val="none" w:sz="0" w:space="0" w:color="auto"/>
          </w:divBdr>
          <w:divsChild>
            <w:div w:id="131603448">
              <w:marLeft w:val="0"/>
              <w:marRight w:val="0"/>
              <w:marTop w:val="0"/>
              <w:marBottom w:val="0"/>
              <w:divBdr>
                <w:top w:val="none" w:sz="0" w:space="0" w:color="auto"/>
                <w:left w:val="single" w:sz="12" w:space="8" w:color="BCBCBC"/>
                <w:bottom w:val="none" w:sz="0" w:space="0" w:color="auto"/>
                <w:right w:val="none" w:sz="0" w:space="0" w:color="auto"/>
              </w:divBdr>
            </w:div>
          </w:divsChild>
        </w:div>
        <w:div w:id="1348825277">
          <w:marLeft w:val="0"/>
          <w:marRight w:val="0"/>
          <w:marTop w:val="0"/>
          <w:marBottom w:val="150"/>
          <w:divBdr>
            <w:top w:val="none" w:sz="0" w:space="0" w:color="auto"/>
            <w:left w:val="none" w:sz="0" w:space="0" w:color="auto"/>
            <w:bottom w:val="none" w:sz="0" w:space="0" w:color="auto"/>
            <w:right w:val="none" w:sz="0" w:space="0" w:color="auto"/>
          </w:divBdr>
          <w:divsChild>
            <w:div w:id="240524909">
              <w:marLeft w:val="0"/>
              <w:marRight w:val="0"/>
              <w:marTop w:val="0"/>
              <w:marBottom w:val="0"/>
              <w:divBdr>
                <w:top w:val="none" w:sz="0" w:space="0" w:color="auto"/>
                <w:left w:val="single" w:sz="12" w:space="8" w:color="BCBCBC"/>
                <w:bottom w:val="none" w:sz="0" w:space="0" w:color="auto"/>
                <w:right w:val="none" w:sz="0" w:space="0" w:color="auto"/>
              </w:divBdr>
            </w:div>
          </w:divsChild>
        </w:div>
        <w:div w:id="192811181">
          <w:marLeft w:val="0"/>
          <w:marRight w:val="0"/>
          <w:marTop w:val="0"/>
          <w:marBottom w:val="150"/>
          <w:divBdr>
            <w:top w:val="none" w:sz="0" w:space="0" w:color="auto"/>
            <w:left w:val="none" w:sz="0" w:space="0" w:color="auto"/>
            <w:bottom w:val="none" w:sz="0" w:space="0" w:color="auto"/>
            <w:right w:val="none" w:sz="0" w:space="0" w:color="auto"/>
          </w:divBdr>
          <w:divsChild>
            <w:div w:id="647636007">
              <w:marLeft w:val="0"/>
              <w:marRight w:val="0"/>
              <w:marTop w:val="0"/>
              <w:marBottom w:val="0"/>
              <w:divBdr>
                <w:top w:val="none" w:sz="0" w:space="0" w:color="auto"/>
                <w:left w:val="single" w:sz="12" w:space="8" w:color="BCBCBC"/>
                <w:bottom w:val="none" w:sz="0" w:space="0" w:color="auto"/>
                <w:right w:val="none" w:sz="0" w:space="0" w:color="auto"/>
              </w:divBdr>
            </w:div>
          </w:divsChild>
        </w:div>
        <w:div w:id="878934109">
          <w:marLeft w:val="0"/>
          <w:marRight w:val="0"/>
          <w:marTop w:val="0"/>
          <w:marBottom w:val="150"/>
          <w:divBdr>
            <w:top w:val="none" w:sz="0" w:space="0" w:color="auto"/>
            <w:left w:val="none" w:sz="0" w:space="0" w:color="auto"/>
            <w:bottom w:val="none" w:sz="0" w:space="0" w:color="auto"/>
            <w:right w:val="none" w:sz="0" w:space="0" w:color="auto"/>
          </w:divBdr>
          <w:divsChild>
            <w:div w:id="1192036614">
              <w:marLeft w:val="0"/>
              <w:marRight w:val="0"/>
              <w:marTop w:val="0"/>
              <w:marBottom w:val="0"/>
              <w:divBdr>
                <w:top w:val="none" w:sz="0" w:space="0" w:color="auto"/>
                <w:left w:val="single" w:sz="12" w:space="8" w:color="BCBCBC"/>
                <w:bottom w:val="none" w:sz="0" w:space="0" w:color="auto"/>
                <w:right w:val="none" w:sz="0" w:space="0" w:color="auto"/>
              </w:divBdr>
            </w:div>
          </w:divsChild>
        </w:div>
        <w:div w:id="1801344605">
          <w:marLeft w:val="0"/>
          <w:marRight w:val="0"/>
          <w:marTop w:val="0"/>
          <w:marBottom w:val="150"/>
          <w:divBdr>
            <w:top w:val="none" w:sz="0" w:space="0" w:color="auto"/>
            <w:left w:val="none" w:sz="0" w:space="0" w:color="auto"/>
            <w:bottom w:val="none" w:sz="0" w:space="0" w:color="auto"/>
            <w:right w:val="none" w:sz="0" w:space="0" w:color="auto"/>
          </w:divBdr>
          <w:divsChild>
            <w:div w:id="580679167">
              <w:marLeft w:val="0"/>
              <w:marRight w:val="0"/>
              <w:marTop w:val="0"/>
              <w:marBottom w:val="0"/>
              <w:divBdr>
                <w:top w:val="none" w:sz="0" w:space="0" w:color="auto"/>
                <w:left w:val="single" w:sz="12" w:space="8" w:color="BCBCBC"/>
                <w:bottom w:val="none" w:sz="0" w:space="0" w:color="auto"/>
                <w:right w:val="none" w:sz="0" w:space="0" w:color="auto"/>
              </w:divBdr>
            </w:div>
          </w:divsChild>
        </w:div>
        <w:div w:id="1678728956">
          <w:marLeft w:val="0"/>
          <w:marRight w:val="0"/>
          <w:marTop w:val="0"/>
          <w:marBottom w:val="150"/>
          <w:divBdr>
            <w:top w:val="none" w:sz="0" w:space="0" w:color="auto"/>
            <w:left w:val="none" w:sz="0" w:space="0" w:color="auto"/>
            <w:bottom w:val="none" w:sz="0" w:space="0" w:color="auto"/>
            <w:right w:val="none" w:sz="0" w:space="0" w:color="auto"/>
          </w:divBdr>
          <w:divsChild>
            <w:div w:id="1056777958">
              <w:marLeft w:val="0"/>
              <w:marRight w:val="0"/>
              <w:marTop w:val="0"/>
              <w:marBottom w:val="0"/>
              <w:divBdr>
                <w:top w:val="none" w:sz="0" w:space="0" w:color="auto"/>
                <w:left w:val="single" w:sz="12" w:space="8" w:color="BCBCBC"/>
                <w:bottom w:val="none" w:sz="0" w:space="0" w:color="auto"/>
                <w:right w:val="none" w:sz="0" w:space="0" w:color="auto"/>
              </w:divBdr>
            </w:div>
          </w:divsChild>
        </w:div>
        <w:div w:id="1154641476">
          <w:marLeft w:val="0"/>
          <w:marRight w:val="0"/>
          <w:marTop w:val="0"/>
          <w:marBottom w:val="150"/>
          <w:divBdr>
            <w:top w:val="none" w:sz="0" w:space="0" w:color="auto"/>
            <w:left w:val="none" w:sz="0" w:space="0" w:color="auto"/>
            <w:bottom w:val="none" w:sz="0" w:space="0" w:color="auto"/>
            <w:right w:val="none" w:sz="0" w:space="0" w:color="auto"/>
          </w:divBdr>
          <w:divsChild>
            <w:div w:id="13848797">
              <w:marLeft w:val="0"/>
              <w:marRight w:val="0"/>
              <w:marTop w:val="0"/>
              <w:marBottom w:val="0"/>
              <w:divBdr>
                <w:top w:val="none" w:sz="0" w:space="0" w:color="auto"/>
                <w:left w:val="single" w:sz="12" w:space="8" w:color="BCBCBC"/>
                <w:bottom w:val="none" w:sz="0" w:space="0" w:color="auto"/>
                <w:right w:val="none" w:sz="0" w:space="0" w:color="auto"/>
              </w:divBdr>
            </w:div>
          </w:divsChild>
        </w:div>
        <w:div w:id="2112966240">
          <w:marLeft w:val="0"/>
          <w:marRight w:val="0"/>
          <w:marTop w:val="0"/>
          <w:marBottom w:val="150"/>
          <w:divBdr>
            <w:top w:val="none" w:sz="0" w:space="0" w:color="auto"/>
            <w:left w:val="none" w:sz="0" w:space="0" w:color="auto"/>
            <w:bottom w:val="none" w:sz="0" w:space="0" w:color="auto"/>
            <w:right w:val="none" w:sz="0" w:space="0" w:color="auto"/>
          </w:divBdr>
          <w:divsChild>
            <w:div w:id="1043218059">
              <w:marLeft w:val="0"/>
              <w:marRight w:val="0"/>
              <w:marTop w:val="0"/>
              <w:marBottom w:val="0"/>
              <w:divBdr>
                <w:top w:val="none" w:sz="0" w:space="0" w:color="auto"/>
                <w:left w:val="single" w:sz="12" w:space="8" w:color="BCBCBC"/>
                <w:bottom w:val="none" w:sz="0" w:space="0" w:color="auto"/>
                <w:right w:val="none" w:sz="0" w:space="0" w:color="auto"/>
              </w:divBdr>
            </w:div>
          </w:divsChild>
        </w:div>
        <w:div w:id="1311059894">
          <w:marLeft w:val="0"/>
          <w:marRight w:val="0"/>
          <w:marTop w:val="0"/>
          <w:marBottom w:val="150"/>
          <w:divBdr>
            <w:top w:val="none" w:sz="0" w:space="0" w:color="auto"/>
            <w:left w:val="none" w:sz="0" w:space="0" w:color="auto"/>
            <w:bottom w:val="none" w:sz="0" w:space="0" w:color="auto"/>
            <w:right w:val="none" w:sz="0" w:space="0" w:color="auto"/>
          </w:divBdr>
          <w:divsChild>
            <w:div w:id="1446341865">
              <w:marLeft w:val="0"/>
              <w:marRight w:val="0"/>
              <w:marTop w:val="0"/>
              <w:marBottom w:val="0"/>
              <w:divBdr>
                <w:top w:val="none" w:sz="0" w:space="0" w:color="auto"/>
                <w:left w:val="single" w:sz="12" w:space="8" w:color="BCBCBC"/>
                <w:bottom w:val="none" w:sz="0" w:space="0" w:color="auto"/>
                <w:right w:val="none" w:sz="0" w:space="0" w:color="auto"/>
              </w:divBdr>
            </w:div>
          </w:divsChild>
        </w:div>
        <w:div w:id="2092659507">
          <w:marLeft w:val="0"/>
          <w:marRight w:val="0"/>
          <w:marTop w:val="0"/>
          <w:marBottom w:val="150"/>
          <w:divBdr>
            <w:top w:val="none" w:sz="0" w:space="0" w:color="auto"/>
            <w:left w:val="none" w:sz="0" w:space="0" w:color="auto"/>
            <w:bottom w:val="none" w:sz="0" w:space="0" w:color="auto"/>
            <w:right w:val="none" w:sz="0" w:space="0" w:color="auto"/>
          </w:divBdr>
          <w:divsChild>
            <w:div w:id="1666862295">
              <w:marLeft w:val="0"/>
              <w:marRight w:val="0"/>
              <w:marTop w:val="0"/>
              <w:marBottom w:val="0"/>
              <w:divBdr>
                <w:top w:val="none" w:sz="0" w:space="0" w:color="auto"/>
                <w:left w:val="single" w:sz="12" w:space="8" w:color="BCBCBC"/>
                <w:bottom w:val="none" w:sz="0" w:space="0" w:color="auto"/>
                <w:right w:val="none" w:sz="0" w:space="0" w:color="auto"/>
              </w:divBdr>
            </w:div>
          </w:divsChild>
        </w:div>
        <w:div w:id="1239362498">
          <w:marLeft w:val="0"/>
          <w:marRight w:val="0"/>
          <w:marTop w:val="0"/>
          <w:marBottom w:val="150"/>
          <w:divBdr>
            <w:top w:val="none" w:sz="0" w:space="0" w:color="auto"/>
            <w:left w:val="none" w:sz="0" w:space="0" w:color="auto"/>
            <w:bottom w:val="none" w:sz="0" w:space="0" w:color="auto"/>
            <w:right w:val="none" w:sz="0" w:space="0" w:color="auto"/>
          </w:divBdr>
          <w:divsChild>
            <w:div w:id="428937426">
              <w:marLeft w:val="0"/>
              <w:marRight w:val="0"/>
              <w:marTop w:val="0"/>
              <w:marBottom w:val="0"/>
              <w:divBdr>
                <w:top w:val="none" w:sz="0" w:space="0" w:color="auto"/>
                <w:left w:val="single" w:sz="12" w:space="8" w:color="BCBCBC"/>
                <w:bottom w:val="none" w:sz="0" w:space="0" w:color="auto"/>
                <w:right w:val="none" w:sz="0" w:space="0" w:color="auto"/>
              </w:divBdr>
            </w:div>
          </w:divsChild>
        </w:div>
        <w:div w:id="94860640">
          <w:marLeft w:val="0"/>
          <w:marRight w:val="0"/>
          <w:marTop w:val="0"/>
          <w:marBottom w:val="150"/>
          <w:divBdr>
            <w:top w:val="none" w:sz="0" w:space="0" w:color="auto"/>
            <w:left w:val="none" w:sz="0" w:space="0" w:color="auto"/>
            <w:bottom w:val="none" w:sz="0" w:space="0" w:color="auto"/>
            <w:right w:val="none" w:sz="0" w:space="0" w:color="auto"/>
          </w:divBdr>
          <w:divsChild>
            <w:div w:id="1448816513">
              <w:marLeft w:val="0"/>
              <w:marRight w:val="0"/>
              <w:marTop w:val="0"/>
              <w:marBottom w:val="0"/>
              <w:divBdr>
                <w:top w:val="none" w:sz="0" w:space="0" w:color="auto"/>
                <w:left w:val="single" w:sz="12" w:space="8" w:color="BCBCBC"/>
                <w:bottom w:val="none" w:sz="0" w:space="0" w:color="auto"/>
                <w:right w:val="none" w:sz="0" w:space="0" w:color="auto"/>
              </w:divBdr>
            </w:div>
          </w:divsChild>
        </w:div>
        <w:div w:id="1708409506">
          <w:marLeft w:val="0"/>
          <w:marRight w:val="0"/>
          <w:marTop w:val="0"/>
          <w:marBottom w:val="150"/>
          <w:divBdr>
            <w:top w:val="none" w:sz="0" w:space="0" w:color="auto"/>
            <w:left w:val="none" w:sz="0" w:space="0" w:color="auto"/>
            <w:bottom w:val="none" w:sz="0" w:space="0" w:color="auto"/>
            <w:right w:val="none" w:sz="0" w:space="0" w:color="auto"/>
          </w:divBdr>
          <w:divsChild>
            <w:div w:id="429592620">
              <w:marLeft w:val="0"/>
              <w:marRight w:val="0"/>
              <w:marTop w:val="0"/>
              <w:marBottom w:val="0"/>
              <w:divBdr>
                <w:top w:val="none" w:sz="0" w:space="0" w:color="auto"/>
                <w:left w:val="single" w:sz="12" w:space="8" w:color="BCBCBC"/>
                <w:bottom w:val="none" w:sz="0" w:space="0" w:color="auto"/>
                <w:right w:val="none" w:sz="0" w:space="0" w:color="auto"/>
              </w:divBdr>
            </w:div>
          </w:divsChild>
        </w:div>
        <w:div w:id="148252052">
          <w:marLeft w:val="0"/>
          <w:marRight w:val="0"/>
          <w:marTop w:val="0"/>
          <w:marBottom w:val="150"/>
          <w:divBdr>
            <w:top w:val="none" w:sz="0" w:space="0" w:color="auto"/>
            <w:left w:val="none" w:sz="0" w:space="0" w:color="auto"/>
            <w:bottom w:val="none" w:sz="0" w:space="0" w:color="auto"/>
            <w:right w:val="none" w:sz="0" w:space="0" w:color="auto"/>
          </w:divBdr>
          <w:divsChild>
            <w:div w:id="1718629443">
              <w:marLeft w:val="0"/>
              <w:marRight w:val="0"/>
              <w:marTop w:val="0"/>
              <w:marBottom w:val="0"/>
              <w:divBdr>
                <w:top w:val="none" w:sz="0" w:space="0" w:color="auto"/>
                <w:left w:val="single" w:sz="12" w:space="8" w:color="BCBCBC"/>
                <w:bottom w:val="none" w:sz="0" w:space="0" w:color="auto"/>
                <w:right w:val="none" w:sz="0" w:space="0" w:color="auto"/>
              </w:divBdr>
            </w:div>
          </w:divsChild>
        </w:div>
        <w:div w:id="427383393">
          <w:marLeft w:val="0"/>
          <w:marRight w:val="0"/>
          <w:marTop w:val="0"/>
          <w:marBottom w:val="150"/>
          <w:divBdr>
            <w:top w:val="none" w:sz="0" w:space="0" w:color="auto"/>
            <w:left w:val="none" w:sz="0" w:space="0" w:color="auto"/>
            <w:bottom w:val="none" w:sz="0" w:space="0" w:color="auto"/>
            <w:right w:val="none" w:sz="0" w:space="0" w:color="auto"/>
          </w:divBdr>
          <w:divsChild>
            <w:div w:id="1017583922">
              <w:marLeft w:val="0"/>
              <w:marRight w:val="0"/>
              <w:marTop w:val="0"/>
              <w:marBottom w:val="0"/>
              <w:divBdr>
                <w:top w:val="none" w:sz="0" w:space="0" w:color="auto"/>
                <w:left w:val="single" w:sz="12" w:space="8" w:color="BCBCBC"/>
                <w:bottom w:val="none" w:sz="0" w:space="0" w:color="auto"/>
                <w:right w:val="none" w:sz="0" w:space="0" w:color="auto"/>
              </w:divBdr>
            </w:div>
          </w:divsChild>
        </w:div>
        <w:div w:id="1663117556">
          <w:marLeft w:val="0"/>
          <w:marRight w:val="0"/>
          <w:marTop w:val="0"/>
          <w:marBottom w:val="150"/>
          <w:divBdr>
            <w:top w:val="none" w:sz="0" w:space="0" w:color="auto"/>
            <w:left w:val="none" w:sz="0" w:space="0" w:color="auto"/>
            <w:bottom w:val="none" w:sz="0" w:space="0" w:color="auto"/>
            <w:right w:val="none" w:sz="0" w:space="0" w:color="auto"/>
          </w:divBdr>
          <w:divsChild>
            <w:div w:id="1381006914">
              <w:marLeft w:val="0"/>
              <w:marRight w:val="0"/>
              <w:marTop w:val="0"/>
              <w:marBottom w:val="0"/>
              <w:divBdr>
                <w:top w:val="none" w:sz="0" w:space="0" w:color="auto"/>
                <w:left w:val="single" w:sz="12" w:space="8" w:color="BCBCBC"/>
                <w:bottom w:val="none" w:sz="0" w:space="0" w:color="auto"/>
                <w:right w:val="none" w:sz="0" w:space="0" w:color="auto"/>
              </w:divBdr>
            </w:div>
          </w:divsChild>
        </w:div>
        <w:div w:id="140391293">
          <w:marLeft w:val="0"/>
          <w:marRight w:val="0"/>
          <w:marTop w:val="0"/>
          <w:marBottom w:val="150"/>
          <w:divBdr>
            <w:top w:val="none" w:sz="0" w:space="0" w:color="auto"/>
            <w:left w:val="none" w:sz="0" w:space="0" w:color="auto"/>
            <w:bottom w:val="none" w:sz="0" w:space="0" w:color="auto"/>
            <w:right w:val="none" w:sz="0" w:space="0" w:color="auto"/>
          </w:divBdr>
          <w:divsChild>
            <w:div w:id="582643777">
              <w:marLeft w:val="0"/>
              <w:marRight w:val="0"/>
              <w:marTop w:val="0"/>
              <w:marBottom w:val="0"/>
              <w:divBdr>
                <w:top w:val="none" w:sz="0" w:space="0" w:color="auto"/>
                <w:left w:val="single" w:sz="12" w:space="8" w:color="BCBCBC"/>
                <w:bottom w:val="none" w:sz="0" w:space="0" w:color="auto"/>
                <w:right w:val="none" w:sz="0" w:space="0" w:color="auto"/>
              </w:divBdr>
            </w:div>
          </w:divsChild>
        </w:div>
        <w:div w:id="254899302">
          <w:marLeft w:val="0"/>
          <w:marRight w:val="0"/>
          <w:marTop w:val="0"/>
          <w:marBottom w:val="150"/>
          <w:divBdr>
            <w:top w:val="none" w:sz="0" w:space="0" w:color="auto"/>
            <w:left w:val="none" w:sz="0" w:space="0" w:color="auto"/>
            <w:bottom w:val="none" w:sz="0" w:space="0" w:color="auto"/>
            <w:right w:val="none" w:sz="0" w:space="0" w:color="auto"/>
          </w:divBdr>
          <w:divsChild>
            <w:div w:id="1555580887">
              <w:marLeft w:val="0"/>
              <w:marRight w:val="0"/>
              <w:marTop w:val="0"/>
              <w:marBottom w:val="0"/>
              <w:divBdr>
                <w:top w:val="none" w:sz="0" w:space="0" w:color="auto"/>
                <w:left w:val="single" w:sz="12" w:space="8" w:color="BCBCBC"/>
                <w:bottom w:val="none" w:sz="0" w:space="0" w:color="auto"/>
                <w:right w:val="none" w:sz="0" w:space="0" w:color="auto"/>
              </w:divBdr>
            </w:div>
          </w:divsChild>
        </w:div>
        <w:div w:id="1702628195">
          <w:marLeft w:val="0"/>
          <w:marRight w:val="0"/>
          <w:marTop w:val="0"/>
          <w:marBottom w:val="150"/>
          <w:divBdr>
            <w:top w:val="none" w:sz="0" w:space="0" w:color="auto"/>
            <w:left w:val="none" w:sz="0" w:space="0" w:color="auto"/>
            <w:bottom w:val="none" w:sz="0" w:space="0" w:color="auto"/>
            <w:right w:val="none" w:sz="0" w:space="0" w:color="auto"/>
          </w:divBdr>
          <w:divsChild>
            <w:div w:id="214126196">
              <w:marLeft w:val="0"/>
              <w:marRight w:val="0"/>
              <w:marTop w:val="0"/>
              <w:marBottom w:val="0"/>
              <w:divBdr>
                <w:top w:val="none" w:sz="0" w:space="0" w:color="auto"/>
                <w:left w:val="single" w:sz="12" w:space="8" w:color="BCBCBC"/>
                <w:bottom w:val="none" w:sz="0" w:space="0" w:color="auto"/>
                <w:right w:val="none" w:sz="0" w:space="0" w:color="auto"/>
              </w:divBdr>
            </w:div>
          </w:divsChild>
        </w:div>
        <w:div w:id="130489089">
          <w:marLeft w:val="0"/>
          <w:marRight w:val="0"/>
          <w:marTop w:val="0"/>
          <w:marBottom w:val="150"/>
          <w:divBdr>
            <w:top w:val="none" w:sz="0" w:space="0" w:color="auto"/>
            <w:left w:val="none" w:sz="0" w:space="0" w:color="auto"/>
            <w:bottom w:val="none" w:sz="0" w:space="0" w:color="auto"/>
            <w:right w:val="none" w:sz="0" w:space="0" w:color="auto"/>
          </w:divBdr>
          <w:divsChild>
            <w:div w:id="1878735556">
              <w:marLeft w:val="0"/>
              <w:marRight w:val="0"/>
              <w:marTop w:val="0"/>
              <w:marBottom w:val="0"/>
              <w:divBdr>
                <w:top w:val="none" w:sz="0" w:space="0" w:color="auto"/>
                <w:left w:val="single" w:sz="12" w:space="8" w:color="BCBCBC"/>
                <w:bottom w:val="none" w:sz="0" w:space="0" w:color="auto"/>
                <w:right w:val="none" w:sz="0" w:space="0" w:color="auto"/>
              </w:divBdr>
            </w:div>
          </w:divsChild>
        </w:div>
        <w:div w:id="2071422952">
          <w:marLeft w:val="0"/>
          <w:marRight w:val="0"/>
          <w:marTop w:val="0"/>
          <w:marBottom w:val="150"/>
          <w:divBdr>
            <w:top w:val="none" w:sz="0" w:space="0" w:color="auto"/>
            <w:left w:val="none" w:sz="0" w:space="0" w:color="auto"/>
            <w:bottom w:val="none" w:sz="0" w:space="0" w:color="auto"/>
            <w:right w:val="none" w:sz="0" w:space="0" w:color="auto"/>
          </w:divBdr>
          <w:divsChild>
            <w:div w:id="2129396382">
              <w:marLeft w:val="0"/>
              <w:marRight w:val="0"/>
              <w:marTop w:val="0"/>
              <w:marBottom w:val="0"/>
              <w:divBdr>
                <w:top w:val="none" w:sz="0" w:space="0" w:color="auto"/>
                <w:left w:val="single" w:sz="12" w:space="8" w:color="BCBCBC"/>
                <w:bottom w:val="none" w:sz="0" w:space="0" w:color="auto"/>
                <w:right w:val="none" w:sz="0" w:space="0" w:color="auto"/>
              </w:divBdr>
            </w:div>
          </w:divsChild>
        </w:div>
        <w:div w:id="1649625019">
          <w:marLeft w:val="0"/>
          <w:marRight w:val="0"/>
          <w:marTop w:val="0"/>
          <w:marBottom w:val="150"/>
          <w:divBdr>
            <w:top w:val="none" w:sz="0" w:space="0" w:color="auto"/>
            <w:left w:val="none" w:sz="0" w:space="0" w:color="auto"/>
            <w:bottom w:val="none" w:sz="0" w:space="0" w:color="auto"/>
            <w:right w:val="none" w:sz="0" w:space="0" w:color="auto"/>
          </w:divBdr>
          <w:divsChild>
            <w:div w:id="1520580104">
              <w:marLeft w:val="0"/>
              <w:marRight w:val="0"/>
              <w:marTop w:val="0"/>
              <w:marBottom w:val="0"/>
              <w:divBdr>
                <w:top w:val="none" w:sz="0" w:space="0" w:color="auto"/>
                <w:left w:val="single" w:sz="12" w:space="8" w:color="BCBCBC"/>
                <w:bottom w:val="none" w:sz="0" w:space="0" w:color="auto"/>
                <w:right w:val="none" w:sz="0" w:space="0" w:color="auto"/>
              </w:divBdr>
            </w:div>
          </w:divsChild>
        </w:div>
        <w:div w:id="1041783417">
          <w:marLeft w:val="0"/>
          <w:marRight w:val="0"/>
          <w:marTop w:val="0"/>
          <w:marBottom w:val="150"/>
          <w:divBdr>
            <w:top w:val="none" w:sz="0" w:space="0" w:color="auto"/>
            <w:left w:val="none" w:sz="0" w:space="0" w:color="auto"/>
            <w:bottom w:val="none" w:sz="0" w:space="0" w:color="auto"/>
            <w:right w:val="none" w:sz="0" w:space="0" w:color="auto"/>
          </w:divBdr>
          <w:divsChild>
            <w:div w:id="2045788726">
              <w:marLeft w:val="0"/>
              <w:marRight w:val="0"/>
              <w:marTop w:val="0"/>
              <w:marBottom w:val="0"/>
              <w:divBdr>
                <w:top w:val="none" w:sz="0" w:space="0" w:color="auto"/>
                <w:left w:val="single" w:sz="12" w:space="8" w:color="BCBCBC"/>
                <w:bottom w:val="none" w:sz="0" w:space="0" w:color="auto"/>
                <w:right w:val="none" w:sz="0" w:space="0" w:color="auto"/>
              </w:divBdr>
            </w:div>
          </w:divsChild>
        </w:div>
        <w:div w:id="236786838">
          <w:marLeft w:val="0"/>
          <w:marRight w:val="0"/>
          <w:marTop w:val="0"/>
          <w:marBottom w:val="150"/>
          <w:divBdr>
            <w:top w:val="none" w:sz="0" w:space="0" w:color="auto"/>
            <w:left w:val="none" w:sz="0" w:space="0" w:color="auto"/>
            <w:bottom w:val="none" w:sz="0" w:space="0" w:color="auto"/>
            <w:right w:val="none" w:sz="0" w:space="0" w:color="auto"/>
          </w:divBdr>
          <w:divsChild>
            <w:div w:id="1847137051">
              <w:marLeft w:val="0"/>
              <w:marRight w:val="0"/>
              <w:marTop w:val="0"/>
              <w:marBottom w:val="0"/>
              <w:divBdr>
                <w:top w:val="none" w:sz="0" w:space="0" w:color="auto"/>
                <w:left w:val="single" w:sz="12" w:space="8" w:color="BCBCBC"/>
                <w:bottom w:val="none" w:sz="0" w:space="0" w:color="auto"/>
                <w:right w:val="none" w:sz="0" w:space="0" w:color="auto"/>
              </w:divBdr>
            </w:div>
          </w:divsChild>
        </w:div>
        <w:div w:id="1149904671">
          <w:marLeft w:val="0"/>
          <w:marRight w:val="0"/>
          <w:marTop w:val="0"/>
          <w:marBottom w:val="150"/>
          <w:divBdr>
            <w:top w:val="none" w:sz="0" w:space="0" w:color="auto"/>
            <w:left w:val="none" w:sz="0" w:space="0" w:color="auto"/>
            <w:bottom w:val="none" w:sz="0" w:space="0" w:color="auto"/>
            <w:right w:val="none" w:sz="0" w:space="0" w:color="auto"/>
          </w:divBdr>
          <w:divsChild>
            <w:div w:id="1456096056">
              <w:marLeft w:val="0"/>
              <w:marRight w:val="0"/>
              <w:marTop w:val="0"/>
              <w:marBottom w:val="0"/>
              <w:divBdr>
                <w:top w:val="none" w:sz="0" w:space="0" w:color="auto"/>
                <w:left w:val="single" w:sz="12" w:space="8" w:color="BCBCBC"/>
                <w:bottom w:val="none" w:sz="0" w:space="0" w:color="auto"/>
                <w:right w:val="none" w:sz="0" w:space="0" w:color="auto"/>
              </w:divBdr>
            </w:div>
          </w:divsChild>
        </w:div>
        <w:div w:id="1384601927">
          <w:marLeft w:val="0"/>
          <w:marRight w:val="0"/>
          <w:marTop w:val="0"/>
          <w:marBottom w:val="150"/>
          <w:divBdr>
            <w:top w:val="none" w:sz="0" w:space="0" w:color="auto"/>
            <w:left w:val="none" w:sz="0" w:space="0" w:color="auto"/>
            <w:bottom w:val="none" w:sz="0" w:space="0" w:color="auto"/>
            <w:right w:val="none" w:sz="0" w:space="0" w:color="auto"/>
          </w:divBdr>
          <w:divsChild>
            <w:div w:id="1639913803">
              <w:marLeft w:val="0"/>
              <w:marRight w:val="0"/>
              <w:marTop w:val="0"/>
              <w:marBottom w:val="0"/>
              <w:divBdr>
                <w:top w:val="none" w:sz="0" w:space="0" w:color="auto"/>
                <w:left w:val="single" w:sz="12" w:space="8" w:color="BCBCBC"/>
                <w:bottom w:val="none" w:sz="0" w:space="0" w:color="auto"/>
                <w:right w:val="none" w:sz="0" w:space="0" w:color="auto"/>
              </w:divBdr>
            </w:div>
          </w:divsChild>
        </w:div>
        <w:div w:id="1863589221">
          <w:marLeft w:val="0"/>
          <w:marRight w:val="0"/>
          <w:marTop w:val="0"/>
          <w:marBottom w:val="150"/>
          <w:divBdr>
            <w:top w:val="none" w:sz="0" w:space="0" w:color="auto"/>
            <w:left w:val="none" w:sz="0" w:space="0" w:color="auto"/>
            <w:bottom w:val="none" w:sz="0" w:space="0" w:color="auto"/>
            <w:right w:val="none" w:sz="0" w:space="0" w:color="auto"/>
          </w:divBdr>
          <w:divsChild>
            <w:div w:id="516968216">
              <w:marLeft w:val="0"/>
              <w:marRight w:val="0"/>
              <w:marTop w:val="0"/>
              <w:marBottom w:val="0"/>
              <w:divBdr>
                <w:top w:val="none" w:sz="0" w:space="0" w:color="auto"/>
                <w:left w:val="single" w:sz="12" w:space="8" w:color="BCBCBC"/>
                <w:bottom w:val="none" w:sz="0" w:space="0" w:color="auto"/>
                <w:right w:val="none" w:sz="0" w:space="0" w:color="auto"/>
              </w:divBdr>
            </w:div>
          </w:divsChild>
        </w:div>
        <w:div w:id="277419245">
          <w:marLeft w:val="0"/>
          <w:marRight w:val="0"/>
          <w:marTop w:val="0"/>
          <w:marBottom w:val="150"/>
          <w:divBdr>
            <w:top w:val="none" w:sz="0" w:space="0" w:color="auto"/>
            <w:left w:val="none" w:sz="0" w:space="0" w:color="auto"/>
            <w:bottom w:val="none" w:sz="0" w:space="0" w:color="auto"/>
            <w:right w:val="none" w:sz="0" w:space="0" w:color="auto"/>
          </w:divBdr>
          <w:divsChild>
            <w:div w:id="1030952725">
              <w:marLeft w:val="0"/>
              <w:marRight w:val="0"/>
              <w:marTop w:val="0"/>
              <w:marBottom w:val="0"/>
              <w:divBdr>
                <w:top w:val="none" w:sz="0" w:space="0" w:color="auto"/>
                <w:left w:val="single" w:sz="12" w:space="8" w:color="BCBCBC"/>
                <w:bottom w:val="none" w:sz="0" w:space="0" w:color="auto"/>
                <w:right w:val="none" w:sz="0" w:space="0" w:color="auto"/>
              </w:divBdr>
            </w:div>
          </w:divsChild>
        </w:div>
        <w:div w:id="2014410768">
          <w:marLeft w:val="0"/>
          <w:marRight w:val="0"/>
          <w:marTop w:val="0"/>
          <w:marBottom w:val="150"/>
          <w:divBdr>
            <w:top w:val="none" w:sz="0" w:space="0" w:color="auto"/>
            <w:left w:val="none" w:sz="0" w:space="0" w:color="auto"/>
            <w:bottom w:val="none" w:sz="0" w:space="0" w:color="auto"/>
            <w:right w:val="none" w:sz="0" w:space="0" w:color="auto"/>
          </w:divBdr>
          <w:divsChild>
            <w:div w:id="1723286045">
              <w:marLeft w:val="0"/>
              <w:marRight w:val="0"/>
              <w:marTop w:val="0"/>
              <w:marBottom w:val="0"/>
              <w:divBdr>
                <w:top w:val="none" w:sz="0" w:space="0" w:color="auto"/>
                <w:left w:val="single" w:sz="12" w:space="8" w:color="BCBCBC"/>
                <w:bottom w:val="none" w:sz="0" w:space="0" w:color="auto"/>
                <w:right w:val="none" w:sz="0" w:space="0" w:color="auto"/>
              </w:divBdr>
            </w:div>
          </w:divsChild>
        </w:div>
        <w:div w:id="1227060954">
          <w:marLeft w:val="0"/>
          <w:marRight w:val="0"/>
          <w:marTop w:val="0"/>
          <w:marBottom w:val="150"/>
          <w:divBdr>
            <w:top w:val="none" w:sz="0" w:space="0" w:color="auto"/>
            <w:left w:val="none" w:sz="0" w:space="0" w:color="auto"/>
            <w:bottom w:val="none" w:sz="0" w:space="0" w:color="auto"/>
            <w:right w:val="none" w:sz="0" w:space="0" w:color="auto"/>
          </w:divBdr>
          <w:divsChild>
            <w:div w:id="713383187">
              <w:marLeft w:val="0"/>
              <w:marRight w:val="0"/>
              <w:marTop w:val="0"/>
              <w:marBottom w:val="0"/>
              <w:divBdr>
                <w:top w:val="none" w:sz="0" w:space="0" w:color="auto"/>
                <w:left w:val="single" w:sz="12" w:space="8" w:color="BCBCBC"/>
                <w:bottom w:val="none" w:sz="0" w:space="0" w:color="auto"/>
                <w:right w:val="none" w:sz="0" w:space="0" w:color="auto"/>
              </w:divBdr>
            </w:div>
          </w:divsChild>
        </w:div>
        <w:div w:id="859975119">
          <w:marLeft w:val="0"/>
          <w:marRight w:val="0"/>
          <w:marTop w:val="0"/>
          <w:marBottom w:val="150"/>
          <w:divBdr>
            <w:top w:val="none" w:sz="0" w:space="0" w:color="auto"/>
            <w:left w:val="none" w:sz="0" w:space="0" w:color="auto"/>
            <w:bottom w:val="none" w:sz="0" w:space="0" w:color="auto"/>
            <w:right w:val="none" w:sz="0" w:space="0" w:color="auto"/>
          </w:divBdr>
          <w:divsChild>
            <w:div w:id="784929448">
              <w:marLeft w:val="0"/>
              <w:marRight w:val="0"/>
              <w:marTop w:val="0"/>
              <w:marBottom w:val="0"/>
              <w:divBdr>
                <w:top w:val="none" w:sz="0" w:space="0" w:color="auto"/>
                <w:left w:val="single" w:sz="12" w:space="8" w:color="BCBCBC"/>
                <w:bottom w:val="none" w:sz="0" w:space="0" w:color="auto"/>
                <w:right w:val="none" w:sz="0" w:space="0" w:color="auto"/>
              </w:divBdr>
            </w:div>
          </w:divsChild>
        </w:div>
        <w:div w:id="745416863">
          <w:marLeft w:val="0"/>
          <w:marRight w:val="0"/>
          <w:marTop w:val="0"/>
          <w:marBottom w:val="150"/>
          <w:divBdr>
            <w:top w:val="none" w:sz="0" w:space="0" w:color="auto"/>
            <w:left w:val="none" w:sz="0" w:space="0" w:color="auto"/>
            <w:bottom w:val="none" w:sz="0" w:space="0" w:color="auto"/>
            <w:right w:val="none" w:sz="0" w:space="0" w:color="auto"/>
          </w:divBdr>
          <w:divsChild>
            <w:div w:id="65107751">
              <w:marLeft w:val="0"/>
              <w:marRight w:val="0"/>
              <w:marTop w:val="0"/>
              <w:marBottom w:val="0"/>
              <w:divBdr>
                <w:top w:val="none" w:sz="0" w:space="0" w:color="auto"/>
                <w:left w:val="single" w:sz="12" w:space="8" w:color="BCBCBC"/>
                <w:bottom w:val="none" w:sz="0" w:space="0" w:color="auto"/>
                <w:right w:val="none" w:sz="0" w:space="0" w:color="auto"/>
              </w:divBdr>
            </w:div>
          </w:divsChild>
        </w:div>
        <w:div w:id="881668606">
          <w:marLeft w:val="0"/>
          <w:marRight w:val="0"/>
          <w:marTop w:val="0"/>
          <w:marBottom w:val="150"/>
          <w:divBdr>
            <w:top w:val="none" w:sz="0" w:space="0" w:color="auto"/>
            <w:left w:val="none" w:sz="0" w:space="0" w:color="auto"/>
            <w:bottom w:val="none" w:sz="0" w:space="0" w:color="auto"/>
            <w:right w:val="none" w:sz="0" w:space="0" w:color="auto"/>
          </w:divBdr>
          <w:divsChild>
            <w:div w:id="20909285">
              <w:marLeft w:val="0"/>
              <w:marRight w:val="0"/>
              <w:marTop w:val="0"/>
              <w:marBottom w:val="0"/>
              <w:divBdr>
                <w:top w:val="none" w:sz="0" w:space="0" w:color="auto"/>
                <w:left w:val="single" w:sz="12" w:space="8" w:color="BCBCBC"/>
                <w:bottom w:val="none" w:sz="0" w:space="0" w:color="auto"/>
                <w:right w:val="none" w:sz="0" w:space="0" w:color="auto"/>
              </w:divBdr>
            </w:div>
          </w:divsChild>
        </w:div>
        <w:div w:id="1902253027">
          <w:marLeft w:val="0"/>
          <w:marRight w:val="0"/>
          <w:marTop w:val="0"/>
          <w:marBottom w:val="150"/>
          <w:divBdr>
            <w:top w:val="none" w:sz="0" w:space="0" w:color="auto"/>
            <w:left w:val="none" w:sz="0" w:space="0" w:color="auto"/>
            <w:bottom w:val="none" w:sz="0" w:space="0" w:color="auto"/>
            <w:right w:val="none" w:sz="0" w:space="0" w:color="auto"/>
          </w:divBdr>
          <w:divsChild>
            <w:div w:id="2004505115">
              <w:marLeft w:val="0"/>
              <w:marRight w:val="0"/>
              <w:marTop w:val="0"/>
              <w:marBottom w:val="0"/>
              <w:divBdr>
                <w:top w:val="none" w:sz="0" w:space="0" w:color="auto"/>
                <w:left w:val="single" w:sz="12" w:space="8" w:color="BCBCBC"/>
                <w:bottom w:val="none" w:sz="0" w:space="0" w:color="auto"/>
                <w:right w:val="none" w:sz="0" w:space="0" w:color="auto"/>
              </w:divBdr>
            </w:div>
          </w:divsChild>
        </w:div>
        <w:div w:id="2045448216">
          <w:marLeft w:val="0"/>
          <w:marRight w:val="0"/>
          <w:marTop w:val="0"/>
          <w:marBottom w:val="150"/>
          <w:divBdr>
            <w:top w:val="none" w:sz="0" w:space="0" w:color="auto"/>
            <w:left w:val="none" w:sz="0" w:space="0" w:color="auto"/>
            <w:bottom w:val="none" w:sz="0" w:space="0" w:color="auto"/>
            <w:right w:val="none" w:sz="0" w:space="0" w:color="auto"/>
          </w:divBdr>
          <w:divsChild>
            <w:div w:id="1851020974">
              <w:marLeft w:val="0"/>
              <w:marRight w:val="0"/>
              <w:marTop w:val="0"/>
              <w:marBottom w:val="0"/>
              <w:divBdr>
                <w:top w:val="none" w:sz="0" w:space="0" w:color="auto"/>
                <w:left w:val="single" w:sz="12" w:space="8" w:color="BCBCBC"/>
                <w:bottom w:val="none" w:sz="0" w:space="0" w:color="auto"/>
                <w:right w:val="none" w:sz="0" w:space="0" w:color="auto"/>
              </w:divBdr>
            </w:div>
          </w:divsChild>
        </w:div>
        <w:div w:id="303000218">
          <w:marLeft w:val="0"/>
          <w:marRight w:val="0"/>
          <w:marTop w:val="0"/>
          <w:marBottom w:val="150"/>
          <w:divBdr>
            <w:top w:val="none" w:sz="0" w:space="0" w:color="auto"/>
            <w:left w:val="none" w:sz="0" w:space="0" w:color="auto"/>
            <w:bottom w:val="none" w:sz="0" w:space="0" w:color="auto"/>
            <w:right w:val="none" w:sz="0" w:space="0" w:color="auto"/>
          </w:divBdr>
          <w:divsChild>
            <w:div w:id="1736852642">
              <w:marLeft w:val="0"/>
              <w:marRight w:val="0"/>
              <w:marTop w:val="0"/>
              <w:marBottom w:val="0"/>
              <w:divBdr>
                <w:top w:val="none" w:sz="0" w:space="0" w:color="auto"/>
                <w:left w:val="single" w:sz="12" w:space="8" w:color="BCBCBC"/>
                <w:bottom w:val="none" w:sz="0" w:space="0" w:color="auto"/>
                <w:right w:val="none" w:sz="0" w:space="0" w:color="auto"/>
              </w:divBdr>
            </w:div>
          </w:divsChild>
        </w:div>
        <w:div w:id="432897689">
          <w:marLeft w:val="0"/>
          <w:marRight w:val="0"/>
          <w:marTop w:val="0"/>
          <w:marBottom w:val="150"/>
          <w:divBdr>
            <w:top w:val="none" w:sz="0" w:space="0" w:color="auto"/>
            <w:left w:val="none" w:sz="0" w:space="0" w:color="auto"/>
            <w:bottom w:val="none" w:sz="0" w:space="0" w:color="auto"/>
            <w:right w:val="none" w:sz="0" w:space="0" w:color="auto"/>
          </w:divBdr>
          <w:divsChild>
            <w:div w:id="801264947">
              <w:marLeft w:val="0"/>
              <w:marRight w:val="0"/>
              <w:marTop w:val="0"/>
              <w:marBottom w:val="0"/>
              <w:divBdr>
                <w:top w:val="none" w:sz="0" w:space="0" w:color="auto"/>
                <w:left w:val="single" w:sz="12" w:space="8" w:color="BCBCBC"/>
                <w:bottom w:val="none" w:sz="0" w:space="0" w:color="auto"/>
                <w:right w:val="none" w:sz="0" w:space="0" w:color="auto"/>
              </w:divBdr>
            </w:div>
          </w:divsChild>
        </w:div>
        <w:div w:id="2132244050">
          <w:marLeft w:val="0"/>
          <w:marRight w:val="0"/>
          <w:marTop w:val="0"/>
          <w:marBottom w:val="150"/>
          <w:divBdr>
            <w:top w:val="none" w:sz="0" w:space="0" w:color="auto"/>
            <w:left w:val="none" w:sz="0" w:space="0" w:color="auto"/>
            <w:bottom w:val="none" w:sz="0" w:space="0" w:color="auto"/>
            <w:right w:val="none" w:sz="0" w:space="0" w:color="auto"/>
          </w:divBdr>
          <w:divsChild>
            <w:div w:id="1944417511">
              <w:marLeft w:val="0"/>
              <w:marRight w:val="0"/>
              <w:marTop w:val="0"/>
              <w:marBottom w:val="0"/>
              <w:divBdr>
                <w:top w:val="none" w:sz="0" w:space="0" w:color="auto"/>
                <w:left w:val="single" w:sz="12" w:space="8" w:color="BCBCBC"/>
                <w:bottom w:val="none" w:sz="0" w:space="0" w:color="auto"/>
                <w:right w:val="none" w:sz="0" w:space="0" w:color="auto"/>
              </w:divBdr>
            </w:div>
          </w:divsChild>
        </w:div>
        <w:div w:id="828330829">
          <w:marLeft w:val="0"/>
          <w:marRight w:val="0"/>
          <w:marTop w:val="0"/>
          <w:marBottom w:val="150"/>
          <w:divBdr>
            <w:top w:val="none" w:sz="0" w:space="0" w:color="auto"/>
            <w:left w:val="none" w:sz="0" w:space="0" w:color="auto"/>
            <w:bottom w:val="none" w:sz="0" w:space="0" w:color="auto"/>
            <w:right w:val="none" w:sz="0" w:space="0" w:color="auto"/>
          </w:divBdr>
          <w:divsChild>
            <w:div w:id="1377851746">
              <w:marLeft w:val="0"/>
              <w:marRight w:val="0"/>
              <w:marTop w:val="0"/>
              <w:marBottom w:val="0"/>
              <w:divBdr>
                <w:top w:val="none" w:sz="0" w:space="0" w:color="auto"/>
                <w:left w:val="single" w:sz="12" w:space="8" w:color="BCBCBC"/>
                <w:bottom w:val="none" w:sz="0" w:space="0" w:color="auto"/>
                <w:right w:val="none" w:sz="0" w:space="0" w:color="auto"/>
              </w:divBdr>
            </w:div>
          </w:divsChild>
        </w:div>
        <w:div w:id="1349212781">
          <w:marLeft w:val="0"/>
          <w:marRight w:val="0"/>
          <w:marTop w:val="0"/>
          <w:marBottom w:val="150"/>
          <w:divBdr>
            <w:top w:val="none" w:sz="0" w:space="0" w:color="auto"/>
            <w:left w:val="none" w:sz="0" w:space="0" w:color="auto"/>
            <w:bottom w:val="none" w:sz="0" w:space="0" w:color="auto"/>
            <w:right w:val="none" w:sz="0" w:space="0" w:color="auto"/>
          </w:divBdr>
          <w:divsChild>
            <w:div w:id="1288506875">
              <w:marLeft w:val="0"/>
              <w:marRight w:val="0"/>
              <w:marTop w:val="0"/>
              <w:marBottom w:val="0"/>
              <w:divBdr>
                <w:top w:val="none" w:sz="0" w:space="0" w:color="auto"/>
                <w:left w:val="single" w:sz="12" w:space="8" w:color="BCBCBC"/>
                <w:bottom w:val="none" w:sz="0" w:space="0" w:color="auto"/>
                <w:right w:val="none" w:sz="0" w:space="0" w:color="auto"/>
              </w:divBdr>
            </w:div>
          </w:divsChild>
        </w:div>
        <w:div w:id="1563323261">
          <w:marLeft w:val="0"/>
          <w:marRight w:val="0"/>
          <w:marTop w:val="0"/>
          <w:marBottom w:val="150"/>
          <w:divBdr>
            <w:top w:val="none" w:sz="0" w:space="0" w:color="auto"/>
            <w:left w:val="none" w:sz="0" w:space="0" w:color="auto"/>
            <w:bottom w:val="none" w:sz="0" w:space="0" w:color="auto"/>
            <w:right w:val="none" w:sz="0" w:space="0" w:color="auto"/>
          </w:divBdr>
          <w:divsChild>
            <w:div w:id="640616938">
              <w:marLeft w:val="0"/>
              <w:marRight w:val="0"/>
              <w:marTop w:val="0"/>
              <w:marBottom w:val="0"/>
              <w:divBdr>
                <w:top w:val="none" w:sz="0" w:space="0" w:color="auto"/>
                <w:left w:val="single" w:sz="12" w:space="8" w:color="BCBCBC"/>
                <w:bottom w:val="none" w:sz="0" w:space="0" w:color="auto"/>
                <w:right w:val="none" w:sz="0" w:space="0" w:color="auto"/>
              </w:divBdr>
            </w:div>
          </w:divsChild>
        </w:div>
        <w:div w:id="797722397">
          <w:marLeft w:val="0"/>
          <w:marRight w:val="0"/>
          <w:marTop w:val="0"/>
          <w:marBottom w:val="150"/>
          <w:divBdr>
            <w:top w:val="none" w:sz="0" w:space="0" w:color="auto"/>
            <w:left w:val="none" w:sz="0" w:space="0" w:color="auto"/>
            <w:bottom w:val="none" w:sz="0" w:space="0" w:color="auto"/>
            <w:right w:val="none" w:sz="0" w:space="0" w:color="auto"/>
          </w:divBdr>
          <w:divsChild>
            <w:div w:id="1067875655">
              <w:marLeft w:val="0"/>
              <w:marRight w:val="0"/>
              <w:marTop w:val="0"/>
              <w:marBottom w:val="0"/>
              <w:divBdr>
                <w:top w:val="none" w:sz="0" w:space="0" w:color="auto"/>
                <w:left w:val="single" w:sz="12" w:space="8" w:color="BCBCBC"/>
                <w:bottom w:val="none" w:sz="0" w:space="0" w:color="auto"/>
                <w:right w:val="none" w:sz="0" w:space="0" w:color="auto"/>
              </w:divBdr>
            </w:div>
          </w:divsChild>
        </w:div>
        <w:div w:id="913003481">
          <w:marLeft w:val="0"/>
          <w:marRight w:val="0"/>
          <w:marTop w:val="0"/>
          <w:marBottom w:val="150"/>
          <w:divBdr>
            <w:top w:val="none" w:sz="0" w:space="0" w:color="auto"/>
            <w:left w:val="none" w:sz="0" w:space="0" w:color="auto"/>
            <w:bottom w:val="none" w:sz="0" w:space="0" w:color="auto"/>
            <w:right w:val="none" w:sz="0" w:space="0" w:color="auto"/>
          </w:divBdr>
          <w:divsChild>
            <w:div w:id="867792469">
              <w:marLeft w:val="0"/>
              <w:marRight w:val="0"/>
              <w:marTop w:val="0"/>
              <w:marBottom w:val="0"/>
              <w:divBdr>
                <w:top w:val="none" w:sz="0" w:space="0" w:color="auto"/>
                <w:left w:val="single" w:sz="12" w:space="8" w:color="BCBCBC"/>
                <w:bottom w:val="none" w:sz="0" w:space="0" w:color="auto"/>
                <w:right w:val="none" w:sz="0" w:space="0" w:color="auto"/>
              </w:divBdr>
            </w:div>
          </w:divsChild>
        </w:div>
        <w:div w:id="1729066400">
          <w:marLeft w:val="0"/>
          <w:marRight w:val="0"/>
          <w:marTop w:val="0"/>
          <w:marBottom w:val="150"/>
          <w:divBdr>
            <w:top w:val="none" w:sz="0" w:space="0" w:color="auto"/>
            <w:left w:val="none" w:sz="0" w:space="0" w:color="auto"/>
            <w:bottom w:val="none" w:sz="0" w:space="0" w:color="auto"/>
            <w:right w:val="none" w:sz="0" w:space="0" w:color="auto"/>
          </w:divBdr>
          <w:divsChild>
            <w:div w:id="1467158415">
              <w:marLeft w:val="0"/>
              <w:marRight w:val="0"/>
              <w:marTop w:val="0"/>
              <w:marBottom w:val="0"/>
              <w:divBdr>
                <w:top w:val="none" w:sz="0" w:space="0" w:color="auto"/>
                <w:left w:val="single" w:sz="12" w:space="8" w:color="BCBCBC"/>
                <w:bottom w:val="none" w:sz="0" w:space="0" w:color="auto"/>
                <w:right w:val="none" w:sz="0" w:space="0" w:color="auto"/>
              </w:divBdr>
            </w:div>
          </w:divsChild>
        </w:div>
        <w:div w:id="1661154979">
          <w:marLeft w:val="0"/>
          <w:marRight w:val="0"/>
          <w:marTop w:val="0"/>
          <w:marBottom w:val="150"/>
          <w:divBdr>
            <w:top w:val="none" w:sz="0" w:space="0" w:color="auto"/>
            <w:left w:val="none" w:sz="0" w:space="0" w:color="auto"/>
            <w:bottom w:val="none" w:sz="0" w:space="0" w:color="auto"/>
            <w:right w:val="none" w:sz="0" w:space="0" w:color="auto"/>
          </w:divBdr>
          <w:divsChild>
            <w:div w:id="618876399">
              <w:marLeft w:val="0"/>
              <w:marRight w:val="0"/>
              <w:marTop w:val="0"/>
              <w:marBottom w:val="0"/>
              <w:divBdr>
                <w:top w:val="none" w:sz="0" w:space="0" w:color="auto"/>
                <w:left w:val="single" w:sz="12" w:space="8" w:color="BCBCBC"/>
                <w:bottom w:val="none" w:sz="0" w:space="0" w:color="auto"/>
                <w:right w:val="none" w:sz="0" w:space="0" w:color="auto"/>
              </w:divBdr>
            </w:div>
          </w:divsChild>
        </w:div>
        <w:div w:id="1810903880">
          <w:marLeft w:val="0"/>
          <w:marRight w:val="0"/>
          <w:marTop w:val="0"/>
          <w:marBottom w:val="150"/>
          <w:divBdr>
            <w:top w:val="none" w:sz="0" w:space="0" w:color="auto"/>
            <w:left w:val="none" w:sz="0" w:space="0" w:color="auto"/>
            <w:bottom w:val="none" w:sz="0" w:space="0" w:color="auto"/>
            <w:right w:val="none" w:sz="0" w:space="0" w:color="auto"/>
          </w:divBdr>
          <w:divsChild>
            <w:div w:id="520171192">
              <w:marLeft w:val="0"/>
              <w:marRight w:val="0"/>
              <w:marTop w:val="0"/>
              <w:marBottom w:val="0"/>
              <w:divBdr>
                <w:top w:val="none" w:sz="0" w:space="0" w:color="auto"/>
                <w:left w:val="single" w:sz="12" w:space="8" w:color="BCBCBC"/>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7687</Words>
  <Characters>43817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5</cp:revision>
  <cp:lastPrinted>2018-03-02T11:36:00Z</cp:lastPrinted>
  <dcterms:created xsi:type="dcterms:W3CDTF">2018-03-01T11:41:00Z</dcterms:created>
  <dcterms:modified xsi:type="dcterms:W3CDTF">2018-04-02T07:44:00Z</dcterms:modified>
</cp:coreProperties>
</file>